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fi-FI" w:eastAsia="fi-FI"/>
        </w:rPr>
        <w:id w:val="279615111"/>
        <w:docPartObj>
          <w:docPartGallery w:val="Cover Pages"/>
          <w:docPartUnique/>
        </w:docPartObj>
      </w:sdtPr>
      <w:sdtEndPr>
        <w:rPr>
          <w:rFonts w:eastAsiaTheme="minorEastAsia"/>
        </w:rPr>
      </w:sdtEndPr>
      <w:sdtContent>
        <w:p w14:paraId="7D32BF80" w14:textId="59F7BDF8" w:rsidR="00A5068C" w:rsidRPr="00DE7B4F" w:rsidRDefault="00F42C3D" w:rsidP="00DE7B4F">
          <w:pPr>
            <w:pStyle w:val="Heading1"/>
            <w:spacing w:after="120"/>
          </w:pPr>
          <w:sdt>
            <w:sdtPr>
              <w:alias w:val="Otsikko"/>
              <w:tag w:val=""/>
              <w:id w:val="-82427841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560B">
                <w:t xml:space="preserve">Lead Partner </w:t>
              </w:r>
              <w:r w:rsidR="00FE1459">
                <w:t xml:space="preserve">and Communication </w:t>
              </w:r>
              <w:r w:rsidR="00B3560B">
                <w:t>Seminar 2</w:t>
              </w:r>
              <w:r w:rsidR="001F7E40">
                <w:t>020</w:t>
              </w:r>
            </w:sdtContent>
          </w:sdt>
        </w:p>
        <w:p w14:paraId="54941136" w14:textId="5BCE3685" w:rsidR="00832070" w:rsidRPr="00A6009F" w:rsidRDefault="00832070" w:rsidP="00832070">
          <w:pPr>
            <w:pStyle w:val="Heading2"/>
            <w:spacing w:after="480"/>
            <w:rPr>
              <w:b w:val="0"/>
              <w:color w:val="auto"/>
              <w:sz w:val="28"/>
              <w:szCs w:val="28"/>
              <w:lang w:val="en-GB"/>
            </w:rPr>
          </w:pPr>
          <w:r w:rsidRPr="00A6009F">
            <w:rPr>
              <w:b w:val="0"/>
              <w:color w:val="auto"/>
              <w:sz w:val="28"/>
              <w:szCs w:val="28"/>
              <w:lang w:val="en-GB"/>
            </w:rPr>
            <w:t xml:space="preserve">Venue: </w:t>
          </w:r>
          <w:r w:rsidR="001F7E40" w:rsidRPr="00A6009F">
            <w:rPr>
              <w:b w:val="0"/>
              <w:color w:val="auto"/>
              <w:sz w:val="28"/>
              <w:szCs w:val="28"/>
              <w:lang w:val="en-GB"/>
            </w:rPr>
            <w:t>Online seminar, Zoom</w:t>
          </w:r>
        </w:p>
        <w:p w14:paraId="1EE99334" w14:textId="1861C2A0" w:rsidR="00B3560B" w:rsidRPr="00F745FD" w:rsidRDefault="00276502" w:rsidP="00F745FD">
          <w:pPr>
            <w:pStyle w:val="Heading2"/>
            <w:numPr>
              <w:ilvl w:val="0"/>
              <w:numId w:val="0"/>
            </w:numPr>
            <w:spacing w:after="480"/>
          </w:pPr>
          <w:r>
            <w:t>Agenda</w:t>
          </w:r>
        </w:p>
        <w:p w14:paraId="7CEF8323" w14:textId="77777777" w:rsidR="00AC263C" w:rsidRDefault="00AC263C" w:rsidP="008C7CD5">
          <w:pPr>
            <w:shd w:val="clear" w:color="auto" w:fill="FFFFFF"/>
            <w:spacing w:after="0" w:line="240" w:lineRule="auto"/>
            <w:rPr>
              <w:rFonts w:eastAsia="Times New Roman" w:cs="Tahoma"/>
              <w:color w:val="444444"/>
              <w:sz w:val="24"/>
              <w:szCs w:val="24"/>
              <w:u w:val="single"/>
              <w:lang w:val="en-GB"/>
            </w:rPr>
          </w:pPr>
        </w:p>
        <w:p w14:paraId="01C0F58E" w14:textId="762823BA" w:rsidR="00276502" w:rsidRDefault="001F7E40" w:rsidP="008C7CD5">
          <w:pPr>
            <w:shd w:val="clear" w:color="auto" w:fill="FFFFFF"/>
            <w:spacing w:after="0" w:line="240" w:lineRule="auto"/>
            <w:rPr>
              <w:rFonts w:eastAsia="Times New Roman" w:cs="Tahoma"/>
              <w:color w:val="444444"/>
              <w:sz w:val="24"/>
              <w:szCs w:val="24"/>
              <w:u w:val="single"/>
              <w:lang w:val="en-GB"/>
            </w:rPr>
          </w:pPr>
          <w:r>
            <w:rPr>
              <w:rFonts w:eastAsia="Times New Roman" w:cs="Tahoma"/>
              <w:color w:val="444444"/>
              <w:sz w:val="24"/>
              <w:szCs w:val="24"/>
              <w:u w:val="single"/>
              <w:lang w:val="en-GB"/>
            </w:rPr>
            <w:t>Wedn</w:t>
          </w:r>
          <w:r w:rsidR="00363E6E">
            <w:rPr>
              <w:rFonts w:eastAsia="Times New Roman" w:cs="Tahoma"/>
              <w:color w:val="444444"/>
              <w:sz w:val="24"/>
              <w:szCs w:val="24"/>
              <w:u w:val="single"/>
              <w:lang w:val="en-GB"/>
            </w:rPr>
            <w:t>esday</w:t>
          </w:r>
          <w:r w:rsidR="00276502" w:rsidRPr="00276502">
            <w:rPr>
              <w:rFonts w:eastAsia="Times New Roman" w:cs="Tahoma"/>
              <w:color w:val="444444"/>
              <w:sz w:val="24"/>
              <w:szCs w:val="24"/>
              <w:u w:val="single"/>
              <w:lang w:val="en-GB"/>
            </w:rPr>
            <w:t xml:space="preserve"> </w:t>
          </w:r>
          <w:r w:rsidR="00363E6E">
            <w:rPr>
              <w:rFonts w:eastAsia="Times New Roman" w:cs="Tahoma"/>
              <w:color w:val="444444"/>
              <w:sz w:val="24"/>
              <w:szCs w:val="24"/>
              <w:u w:val="single"/>
              <w:lang w:val="en-GB"/>
            </w:rPr>
            <w:t>June</w:t>
          </w:r>
          <w:r>
            <w:rPr>
              <w:rFonts w:eastAsia="Times New Roman" w:cs="Tahoma"/>
              <w:color w:val="444444"/>
              <w:sz w:val="24"/>
              <w:szCs w:val="24"/>
              <w:u w:val="single"/>
              <w:lang w:val="en-GB"/>
            </w:rPr>
            <w:t xml:space="preserve"> 10</w:t>
          </w:r>
          <w:r w:rsidRPr="001F7E40">
            <w:rPr>
              <w:rFonts w:eastAsia="Times New Roman" w:cs="Tahoma"/>
              <w:color w:val="444444"/>
              <w:sz w:val="24"/>
              <w:szCs w:val="24"/>
              <w:u w:val="single"/>
              <w:vertAlign w:val="superscript"/>
              <w:lang w:val="en-GB"/>
            </w:rPr>
            <w:t>th</w:t>
          </w:r>
          <w:r>
            <w:rPr>
              <w:rFonts w:eastAsia="Times New Roman" w:cs="Tahoma"/>
              <w:color w:val="444444"/>
              <w:sz w:val="24"/>
              <w:szCs w:val="24"/>
              <w:u w:val="single"/>
              <w:lang w:val="en-GB"/>
            </w:rPr>
            <w:t>,</w:t>
          </w:r>
          <w:r w:rsidR="00276502" w:rsidRPr="00276502">
            <w:rPr>
              <w:rFonts w:eastAsia="Times New Roman" w:cs="Tahoma"/>
              <w:color w:val="444444"/>
              <w:sz w:val="24"/>
              <w:szCs w:val="24"/>
              <w:u w:val="single"/>
              <w:lang w:val="en-GB"/>
            </w:rPr>
            <w:t xml:space="preserve"> 20</w:t>
          </w:r>
          <w:r>
            <w:rPr>
              <w:rFonts w:eastAsia="Times New Roman" w:cs="Tahoma"/>
              <w:color w:val="444444"/>
              <w:sz w:val="24"/>
              <w:szCs w:val="24"/>
              <w:u w:val="single"/>
              <w:lang w:val="en-GB"/>
            </w:rPr>
            <w:t>20</w:t>
          </w:r>
        </w:p>
        <w:p w14:paraId="42F70CDB" w14:textId="77777777" w:rsidR="00A2685C" w:rsidRPr="00276502" w:rsidRDefault="00A2685C" w:rsidP="008C7CD5">
          <w:pPr>
            <w:shd w:val="clear" w:color="auto" w:fill="FFFFFF"/>
            <w:spacing w:after="0" w:line="240" w:lineRule="auto"/>
            <w:rPr>
              <w:rFonts w:eastAsia="Times New Roman" w:cs="Tahoma"/>
              <w:color w:val="444444"/>
              <w:sz w:val="24"/>
              <w:szCs w:val="24"/>
              <w:u w:val="single"/>
              <w:lang w:val="en-GB"/>
            </w:rPr>
          </w:pPr>
        </w:p>
        <w:tbl>
          <w:tblPr>
            <w:tblW w:w="5000" w:type="pct"/>
            <w:tblCellMar>
              <w:left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9638"/>
          </w:tblGrid>
          <w:tr w:rsidR="00930AA2" w:rsidRPr="00930AA2" w14:paraId="15A7A39F" w14:textId="77777777" w:rsidTr="00930AA2">
            <w:trPr>
              <w:trHeight w:val="576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" w:type="dxa"/>
                  <w:left w:w="15" w:type="dxa"/>
                  <w:bottom w:w="10" w:type="dxa"/>
                  <w:right w:w="15" w:type="dxa"/>
                </w:tcMar>
                <w:hideMark/>
              </w:tcPr>
              <w:p w14:paraId="6C6A2BBF" w14:textId="5D10ED1E" w:rsidR="004B53D5" w:rsidRPr="004B53D5" w:rsidRDefault="004B53D5" w:rsidP="00930AA2">
                <w:pPr>
                  <w:rPr>
                    <w:lang w:val="en-DE"/>
                  </w:rPr>
                </w:pPr>
                <w:r>
                  <w:rPr>
                    <w:lang w:val="en-DE"/>
                  </w:rPr>
                  <w:t>10.00 Welcome to the Lead Partner and Communication seminar</w:t>
                </w:r>
              </w:p>
              <w:p w14:paraId="16C16E0D" w14:textId="34C04037" w:rsidR="00930AA2" w:rsidRPr="00930AA2" w:rsidRDefault="00930AA2" w:rsidP="00930AA2">
                <w:pPr>
                  <w:rPr>
                    <w:lang w:val="en-GB"/>
                  </w:rPr>
                </w:pPr>
                <w:r w:rsidRPr="00930AA2">
                  <w:rPr>
                    <w:lang w:val="en-GB"/>
                  </w:rPr>
                  <w:t>10.15 LP’s general tasks</w:t>
                </w:r>
                <w:r w:rsidRPr="00930AA2">
                  <w:rPr>
                    <w:lang w:val="en-DE"/>
                  </w:rPr>
                  <w:t>/</w:t>
                </w:r>
                <w:r w:rsidRPr="00930AA2">
                  <w:rPr>
                    <w:lang w:val="en-GB"/>
                  </w:rPr>
                  <w:t>Partner relations management</w:t>
                </w:r>
                <w:r w:rsidRPr="00930AA2">
                  <w:rPr>
                    <w:lang w:val="en-DE"/>
                  </w:rPr>
                  <w:t xml:space="preserve"> </w:t>
                </w:r>
                <w:r w:rsidRPr="00930AA2">
                  <w:rPr>
                    <w:b/>
                    <w:bCs/>
                    <w:lang w:val="en-DE"/>
                  </w:rPr>
                  <w:t>+</w:t>
                </w:r>
                <w:r w:rsidRPr="00930AA2">
                  <w:rPr>
                    <w:b/>
                    <w:bCs/>
                    <w:lang w:val="en-GB"/>
                  </w:rPr>
                  <w:t>Q &amp; A</w:t>
                </w:r>
              </w:p>
            </w:tc>
          </w:tr>
          <w:tr w:rsidR="00930AA2" w:rsidRPr="00930AA2" w14:paraId="4307CB18" w14:textId="77777777" w:rsidTr="00930AA2">
            <w:trPr>
              <w:trHeight w:val="576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" w:type="dxa"/>
                  <w:left w:w="15" w:type="dxa"/>
                  <w:bottom w:w="10" w:type="dxa"/>
                  <w:right w:w="15" w:type="dxa"/>
                </w:tcMar>
                <w:hideMark/>
              </w:tcPr>
              <w:p w14:paraId="5B3CB565" w14:textId="7B8C6A04" w:rsidR="00930AA2" w:rsidRPr="00930AA2" w:rsidRDefault="00930AA2" w:rsidP="00930AA2">
                <w:pPr>
                  <w:rPr>
                    <w:lang w:val="en-GB"/>
                  </w:rPr>
                </w:pPr>
                <w:r w:rsidRPr="00930AA2">
                  <w:rPr>
                    <w:lang w:val="en-GB"/>
                  </w:rPr>
                  <w:t xml:space="preserve">BREAK </w:t>
                </w:r>
                <w:r>
                  <w:rPr>
                    <w:lang w:val="en-DE"/>
                  </w:rPr>
                  <w:t xml:space="preserve">+ </w:t>
                </w:r>
                <w:r w:rsidRPr="00930AA2">
                  <w:rPr>
                    <w:lang w:val="en-GB"/>
                  </w:rPr>
                  <w:t>ACTIVITY</w:t>
                </w:r>
              </w:p>
            </w:tc>
          </w:tr>
          <w:tr w:rsidR="00930AA2" w:rsidRPr="00930AA2" w14:paraId="3616A2DE" w14:textId="77777777" w:rsidTr="00930AA2">
            <w:trPr>
              <w:trHeight w:val="576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" w:type="dxa"/>
                  <w:left w:w="15" w:type="dxa"/>
                  <w:bottom w:w="10" w:type="dxa"/>
                  <w:right w:w="15" w:type="dxa"/>
                </w:tcMar>
                <w:hideMark/>
              </w:tcPr>
              <w:p w14:paraId="1D0724AC" w14:textId="77777777" w:rsidR="00930AA2" w:rsidRPr="00930AA2" w:rsidRDefault="00930AA2" w:rsidP="00930AA2">
                <w:pPr>
                  <w:rPr>
                    <w:lang w:val="en-GB"/>
                  </w:rPr>
                </w:pPr>
                <w:r w:rsidRPr="00930AA2">
                  <w:rPr>
                    <w:lang w:val="en-GB"/>
                  </w:rPr>
                  <w:t>11.10 Financial management</w:t>
                </w:r>
                <w:r w:rsidRPr="00930AA2">
                  <w:rPr>
                    <w:lang w:val="en-DE"/>
                  </w:rPr>
                  <w:t xml:space="preserve"> </w:t>
                </w:r>
                <w:r w:rsidRPr="00930AA2">
                  <w:rPr>
                    <w:b/>
                    <w:bCs/>
                    <w:lang w:val="en-DE"/>
                  </w:rPr>
                  <w:t xml:space="preserve">+ </w:t>
                </w:r>
                <w:r w:rsidRPr="00930AA2">
                  <w:rPr>
                    <w:b/>
                    <w:bCs/>
                    <w:lang w:val="en-GB"/>
                  </w:rPr>
                  <w:t>Q &amp; A</w:t>
                </w:r>
              </w:p>
            </w:tc>
          </w:tr>
          <w:tr w:rsidR="00930AA2" w:rsidRPr="00930AA2" w14:paraId="5EE6E67B" w14:textId="77777777" w:rsidTr="00930AA2">
            <w:trPr>
              <w:trHeight w:val="576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" w:type="dxa"/>
                  <w:left w:w="15" w:type="dxa"/>
                  <w:bottom w:w="10" w:type="dxa"/>
                  <w:right w:w="15" w:type="dxa"/>
                </w:tcMar>
                <w:hideMark/>
              </w:tcPr>
              <w:p w14:paraId="257399FB" w14:textId="77777777" w:rsidR="00930AA2" w:rsidRPr="00930AA2" w:rsidRDefault="00930AA2" w:rsidP="00930AA2">
                <w:pPr>
                  <w:rPr>
                    <w:lang w:val="en-GB"/>
                  </w:rPr>
                </w:pPr>
                <w:r w:rsidRPr="00930AA2">
                  <w:rPr>
                    <w:lang w:val="en-GB"/>
                  </w:rPr>
                  <w:t xml:space="preserve">12.00 – 13.00 </w:t>
                </w:r>
                <w:r w:rsidRPr="00930AA2">
                  <w:rPr>
                    <w:lang w:val="en-DE"/>
                  </w:rPr>
                  <w:t>L</w:t>
                </w:r>
                <w:r w:rsidRPr="00930AA2">
                  <w:rPr>
                    <w:lang w:val="en-GB"/>
                  </w:rPr>
                  <w:t>U</w:t>
                </w:r>
                <w:r w:rsidRPr="00930AA2">
                  <w:rPr>
                    <w:lang w:val="en-DE"/>
                  </w:rPr>
                  <w:t>N</w:t>
                </w:r>
                <w:r w:rsidRPr="00930AA2">
                  <w:rPr>
                    <w:lang w:val="en-GB"/>
                  </w:rPr>
                  <w:t>C</w:t>
                </w:r>
                <w:r w:rsidRPr="00930AA2">
                  <w:rPr>
                    <w:lang w:val="en-DE"/>
                  </w:rPr>
                  <w:t xml:space="preserve">H </w:t>
                </w:r>
                <w:r w:rsidRPr="00930AA2">
                  <w:rPr>
                    <w:lang w:val="en-GB"/>
                  </w:rPr>
                  <w:t>B</w:t>
                </w:r>
                <w:r w:rsidRPr="00930AA2">
                  <w:rPr>
                    <w:lang w:val="en-DE"/>
                  </w:rPr>
                  <w:t>R</w:t>
                </w:r>
                <w:r w:rsidRPr="00930AA2">
                  <w:rPr>
                    <w:lang w:val="en-GB"/>
                  </w:rPr>
                  <w:t>E</w:t>
                </w:r>
                <w:r w:rsidRPr="00930AA2">
                  <w:rPr>
                    <w:lang w:val="en-DE"/>
                  </w:rPr>
                  <w:t>A</w:t>
                </w:r>
                <w:r w:rsidRPr="00930AA2">
                  <w:rPr>
                    <w:lang w:val="en-GB"/>
                  </w:rPr>
                  <w:t>K</w:t>
                </w:r>
              </w:p>
            </w:tc>
          </w:tr>
          <w:tr w:rsidR="00930AA2" w:rsidRPr="00930AA2" w14:paraId="33CA305D" w14:textId="77777777" w:rsidTr="00930AA2">
            <w:trPr>
              <w:trHeight w:val="576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" w:type="dxa"/>
                  <w:left w:w="15" w:type="dxa"/>
                  <w:bottom w:w="10" w:type="dxa"/>
                  <w:right w:w="15" w:type="dxa"/>
                </w:tcMar>
                <w:hideMark/>
              </w:tcPr>
              <w:p w14:paraId="5B24F4A4" w14:textId="77777777" w:rsidR="00930AA2" w:rsidRPr="00930AA2" w:rsidRDefault="00930AA2" w:rsidP="00930AA2">
                <w:pPr>
                  <w:rPr>
                    <w:lang w:val="en-GB"/>
                  </w:rPr>
                </w:pPr>
                <w:r w:rsidRPr="00930AA2">
                  <w:rPr>
                    <w:lang w:val="en-GB"/>
                  </w:rPr>
                  <w:t>13.00 Basic eligibility rules</w:t>
                </w:r>
                <w:r w:rsidRPr="00930AA2">
                  <w:rPr>
                    <w:lang w:val="en-DE"/>
                  </w:rPr>
                  <w:t xml:space="preserve"> </w:t>
                </w:r>
                <w:r w:rsidRPr="00930AA2">
                  <w:rPr>
                    <w:b/>
                    <w:bCs/>
                    <w:lang w:val="en-DE"/>
                  </w:rPr>
                  <w:t xml:space="preserve">+ </w:t>
                </w:r>
                <w:r w:rsidRPr="00930AA2">
                  <w:rPr>
                    <w:b/>
                    <w:bCs/>
                    <w:lang w:val="en-GB"/>
                  </w:rPr>
                  <w:t>Q &amp; A</w:t>
                </w:r>
              </w:p>
            </w:tc>
          </w:tr>
          <w:tr w:rsidR="00930AA2" w:rsidRPr="00930AA2" w14:paraId="51AFC730" w14:textId="77777777" w:rsidTr="00930AA2">
            <w:trPr>
              <w:trHeight w:val="576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" w:type="dxa"/>
                  <w:left w:w="15" w:type="dxa"/>
                  <w:bottom w:w="10" w:type="dxa"/>
                  <w:right w:w="15" w:type="dxa"/>
                </w:tcMar>
                <w:hideMark/>
              </w:tcPr>
              <w:p w14:paraId="68098E95" w14:textId="77777777" w:rsidR="00930AA2" w:rsidRPr="00930AA2" w:rsidRDefault="00930AA2" w:rsidP="00930AA2">
                <w:pPr>
                  <w:rPr>
                    <w:lang w:val="en-GB"/>
                  </w:rPr>
                </w:pPr>
                <w:r w:rsidRPr="00930AA2">
                  <w:rPr>
                    <w:lang w:val="en-GB"/>
                  </w:rPr>
                  <w:t>13.40 Communication requirements and digital channels</w:t>
                </w:r>
                <w:r w:rsidRPr="00930AA2">
                  <w:rPr>
                    <w:lang w:val="en-DE"/>
                  </w:rPr>
                  <w:t xml:space="preserve"> </w:t>
                </w:r>
                <w:r w:rsidRPr="00930AA2">
                  <w:rPr>
                    <w:b/>
                    <w:bCs/>
                    <w:lang w:val="en-DE"/>
                  </w:rPr>
                  <w:t xml:space="preserve">+ </w:t>
                </w:r>
                <w:r w:rsidRPr="00930AA2">
                  <w:rPr>
                    <w:b/>
                    <w:bCs/>
                    <w:lang w:val="en-GB"/>
                  </w:rPr>
                  <w:t>Q &amp; A</w:t>
                </w:r>
              </w:p>
            </w:tc>
          </w:tr>
          <w:tr w:rsidR="00930AA2" w:rsidRPr="00930AA2" w14:paraId="60B04108" w14:textId="77777777" w:rsidTr="00930AA2">
            <w:trPr>
              <w:trHeight w:val="576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" w:type="dxa"/>
                  <w:left w:w="15" w:type="dxa"/>
                  <w:bottom w:w="10" w:type="dxa"/>
                  <w:right w:w="15" w:type="dxa"/>
                </w:tcMar>
                <w:hideMark/>
              </w:tcPr>
              <w:p w14:paraId="72EF4829" w14:textId="77777777" w:rsidR="00930AA2" w:rsidRPr="00930AA2" w:rsidRDefault="00930AA2" w:rsidP="00930AA2">
                <w:pPr>
                  <w:rPr>
                    <w:lang w:val="en-GB"/>
                  </w:rPr>
                </w:pPr>
                <w:r w:rsidRPr="00930AA2">
                  <w:rPr>
                    <w:lang w:val="en-GB"/>
                  </w:rPr>
                  <w:t>BREAK - SHORT</w:t>
                </w:r>
              </w:p>
            </w:tc>
          </w:tr>
          <w:tr w:rsidR="00930AA2" w:rsidRPr="00930AA2" w14:paraId="1190B1DA" w14:textId="77777777" w:rsidTr="00930AA2">
            <w:trPr>
              <w:trHeight w:val="576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" w:type="dxa"/>
                  <w:left w:w="15" w:type="dxa"/>
                  <w:bottom w:w="10" w:type="dxa"/>
                  <w:right w:w="15" w:type="dxa"/>
                </w:tcMar>
                <w:hideMark/>
              </w:tcPr>
              <w:p w14:paraId="64BBBEB9" w14:textId="77777777" w:rsidR="00930AA2" w:rsidRPr="00930AA2" w:rsidRDefault="00930AA2" w:rsidP="00930AA2">
                <w:pPr>
                  <w:rPr>
                    <w:lang w:val="en-GB"/>
                  </w:rPr>
                </w:pPr>
                <w:r w:rsidRPr="00930AA2">
                  <w:rPr>
                    <w:lang w:val="en-GB"/>
                  </w:rPr>
                  <w:t xml:space="preserve">14.20 Reporting and </w:t>
                </w:r>
                <w:proofErr w:type="spellStart"/>
                <w:r w:rsidRPr="00930AA2">
                  <w:rPr>
                    <w:lang w:val="en-GB"/>
                  </w:rPr>
                  <w:t>eMS</w:t>
                </w:r>
                <w:proofErr w:type="spellEnd"/>
                <w:r w:rsidRPr="00930AA2">
                  <w:rPr>
                    <w:lang w:val="en-DE"/>
                  </w:rPr>
                  <w:t xml:space="preserve"> </w:t>
                </w:r>
                <w:r w:rsidRPr="00930AA2">
                  <w:rPr>
                    <w:b/>
                    <w:bCs/>
                    <w:lang w:val="en-DE"/>
                  </w:rPr>
                  <w:t xml:space="preserve">+ </w:t>
                </w:r>
                <w:r w:rsidRPr="00930AA2">
                  <w:rPr>
                    <w:b/>
                    <w:bCs/>
                    <w:lang w:val="en-GB"/>
                  </w:rPr>
                  <w:t>Q &amp; A</w:t>
                </w:r>
              </w:p>
            </w:tc>
          </w:tr>
          <w:tr w:rsidR="00930AA2" w:rsidRPr="00930AA2" w14:paraId="62597D1A" w14:textId="77777777" w:rsidTr="00930AA2">
            <w:trPr>
              <w:trHeight w:val="576"/>
            </w:trPr>
            <w:tc>
              <w:tcPr>
                <w:tcW w:w="5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" w:type="dxa"/>
                  <w:left w:w="15" w:type="dxa"/>
                  <w:bottom w:w="10" w:type="dxa"/>
                  <w:right w:w="15" w:type="dxa"/>
                </w:tcMar>
                <w:hideMark/>
              </w:tcPr>
              <w:p w14:paraId="7703A839" w14:textId="6A15E67F" w:rsidR="00930AA2" w:rsidRPr="00930AA2" w:rsidRDefault="00930AA2" w:rsidP="00930AA2">
                <w:pPr>
                  <w:rPr>
                    <w:lang w:val="en-GB"/>
                  </w:rPr>
                </w:pPr>
                <w:r w:rsidRPr="00930AA2">
                  <w:rPr>
                    <w:lang w:val="en-GB"/>
                  </w:rPr>
                  <w:t>14:55 Closing the seminar</w:t>
                </w:r>
              </w:p>
            </w:tc>
          </w:tr>
        </w:tbl>
        <w:p w14:paraId="18CD4D09" w14:textId="77777777" w:rsidR="001F7E40" w:rsidRPr="001F7E40" w:rsidRDefault="001F7E40" w:rsidP="001F7E40">
          <w:pPr>
            <w:rPr>
              <w:lang w:val="en-GB"/>
            </w:rPr>
          </w:pPr>
        </w:p>
        <w:p w14:paraId="4B30F0A9" w14:textId="77777777" w:rsidR="001F7E40" w:rsidRDefault="00F42C3D" w:rsidP="001F7E40"/>
      </w:sdtContent>
    </w:sdt>
    <w:sectPr w:rsidR="001F7E40" w:rsidSect="00651C02">
      <w:headerReference w:type="default" r:id="rId9"/>
      <w:footerReference w:type="default" r:id="rId10"/>
      <w:footerReference w:type="first" r:id="rId11"/>
      <w:pgSz w:w="11906" w:h="16838"/>
      <w:pgMar w:top="2259" w:right="1134" w:bottom="1417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3562C" w14:textId="77777777" w:rsidR="00F42C3D" w:rsidRDefault="00F42C3D" w:rsidP="00E52752">
      <w:pPr>
        <w:spacing w:after="0" w:line="240" w:lineRule="auto"/>
      </w:pPr>
      <w:r>
        <w:separator/>
      </w:r>
    </w:p>
  </w:endnote>
  <w:endnote w:type="continuationSeparator" w:id="0">
    <w:p w14:paraId="7BC2FD0F" w14:textId="77777777" w:rsidR="00F42C3D" w:rsidRDefault="00F42C3D" w:rsidP="00E5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BB7B8" w14:textId="77777777" w:rsidR="004576F1" w:rsidRDefault="004576F1">
    <w:pPr>
      <w:pStyle w:val="Footer"/>
    </w:pPr>
  </w:p>
  <w:p w14:paraId="0703EDFB" w14:textId="77777777" w:rsidR="004576F1" w:rsidRDefault="004576F1">
    <w:pPr>
      <w:pStyle w:val="Footer"/>
    </w:pPr>
  </w:p>
  <w:p w14:paraId="3CCD6B62" w14:textId="77777777" w:rsidR="004576F1" w:rsidRDefault="004576F1">
    <w:pPr>
      <w:pStyle w:val="Footer"/>
    </w:pPr>
  </w:p>
  <w:p w14:paraId="2F9D6718" w14:textId="77777777" w:rsidR="00651C02" w:rsidRDefault="00B71759">
    <w:pPr>
      <w:pStyle w:val="Footer"/>
    </w:pPr>
    <w:r w:rsidRPr="00651C02">
      <w:rPr>
        <w:noProof/>
        <w:lang w:eastAsia="fi-FI"/>
      </w:rPr>
      <w:drawing>
        <wp:anchor distT="0" distB="0" distL="114300" distR="114300" simplePos="0" relativeHeight="251660800" behindDoc="0" locked="0" layoutInCell="1" allowOverlap="1" wp14:anchorId="59240B4B" wp14:editId="56D22213">
          <wp:simplePos x="0" y="0"/>
          <wp:positionH relativeFrom="column">
            <wp:posOffset>-110490</wp:posOffset>
          </wp:positionH>
          <wp:positionV relativeFrom="paragraph">
            <wp:posOffset>-383540</wp:posOffset>
          </wp:positionV>
          <wp:extent cx="628650" cy="723265"/>
          <wp:effectExtent l="0" t="0" r="0" b="63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C02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67206F9" wp14:editId="6F8250A7">
              <wp:simplePos x="0" y="0"/>
              <wp:positionH relativeFrom="margin">
                <wp:posOffset>-720725</wp:posOffset>
              </wp:positionH>
              <wp:positionV relativeFrom="page">
                <wp:posOffset>10611485</wp:posOffset>
              </wp:positionV>
              <wp:extent cx="7559675" cy="89535"/>
              <wp:effectExtent l="0" t="0" r="3175" b="5715"/>
              <wp:wrapNone/>
              <wp:docPr id="1" name="Suorakulmi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953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D9209D" id="Suorakulmio 6" o:spid="_x0000_s1026" style="position:absolute;margin-left:-56.75pt;margin-top:835.55pt;width:595.25pt;height:7.0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" fillcolor="#a5bf3a [3208]" stroked="f" strokeweight="1pt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28890" w14:textId="77777777" w:rsidR="006F12E3" w:rsidRDefault="006F12E3">
    <w:pPr>
      <w:pStyle w:val="Foot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5CFA78" wp14:editId="0B01CBB4">
              <wp:simplePos x="0" y="0"/>
              <wp:positionH relativeFrom="margin">
                <wp:posOffset>-721360</wp:posOffset>
              </wp:positionH>
              <wp:positionV relativeFrom="page">
                <wp:posOffset>10606405</wp:posOffset>
              </wp:positionV>
              <wp:extent cx="7560000" cy="90000"/>
              <wp:effectExtent l="0" t="0" r="3175" b="5715"/>
              <wp:wrapNone/>
              <wp:docPr id="6" name="Suorakulmi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569C7" id="Suorakulmio 6" o:spid="_x0000_s1026" style="position:absolute;margin-left:-56.8pt;margin-top:835.15pt;width:595.3pt;height:7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" fillcolor="#a5bf3a [3208]" stroked="f" strokeweight="1pt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19FF0" w14:textId="77777777" w:rsidR="00F42C3D" w:rsidRDefault="00F42C3D" w:rsidP="00E52752">
      <w:pPr>
        <w:spacing w:after="0" w:line="240" w:lineRule="auto"/>
      </w:pPr>
      <w:r>
        <w:separator/>
      </w:r>
    </w:p>
  </w:footnote>
  <w:footnote w:type="continuationSeparator" w:id="0">
    <w:p w14:paraId="172AE49A" w14:textId="77777777" w:rsidR="00F42C3D" w:rsidRDefault="00F42C3D" w:rsidP="00E5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BA959" w14:textId="77777777" w:rsidR="00B71759" w:rsidRDefault="00B71759" w:rsidP="00E52752">
    <w:pPr>
      <w:pStyle w:val="Header"/>
      <w:jc w:val="right"/>
    </w:pPr>
    <w:r w:rsidRPr="00651C02">
      <w:rPr>
        <w:noProof/>
        <w:lang w:eastAsia="fi-FI"/>
      </w:rPr>
      <w:drawing>
        <wp:anchor distT="0" distB="0" distL="114300" distR="114300" simplePos="0" relativeHeight="251661824" behindDoc="0" locked="0" layoutInCell="1" allowOverlap="1" wp14:anchorId="2165ED4E" wp14:editId="5E4D8880">
          <wp:simplePos x="0" y="0"/>
          <wp:positionH relativeFrom="column">
            <wp:posOffset>-24130</wp:posOffset>
          </wp:positionH>
          <wp:positionV relativeFrom="paragraph">
            <wp:posOffset>37465</wp:posOffset>
          </wp:positionV>
          <wp:extent cx="2179955" cy="485775"/>
          <wp:effectExtent l="0" t="0" r="0" b="952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 logo 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C93BF" w14:textId="77777777" w:rsidR="00B71759" w:rsidRDefault="00B71759" w:rsidP="00E52752">
    <w:pPr>
      <w:pStyle w:val="Header"/>
      <w:jc w:val="right"/>
    </w:pPr>
  </w:p>
  <w:p w14:paraId="139CED1E" w14:textId="77777777" w:rsidR="00B71759" w:rsidRDefault="00B71759" w:rsidP="00E52752">
    <w:pPr>
      <w:pStyle w:val="Header"/>
      <w:jc w:val="right"/>
    </w:pPr>
  </w:p>
  <w:p w14:paraId="06414C94" w14:textId="77777777" w:rsidR="00B71759" w:rsidRDefault="00B71759" w:rsidP="00E52752">
    <w:pPr>
      <w:pStyle w:val="Header"/>
      <w:jc w:val="right"/>
    </w:pPr>
  </w:p>
  <w:p w14:paraId="1223717B" w14:textId="77777777" w:rsidR="006F12E3" w:rsidRDefault="00651C02" w:rsidP="00E52752">
    <w:pPr>
      <w:pStyle w:val="Header"/>
      <w:jc w:val="right"/>
    </w:pPr>
    <w:r w:rsidRPr="00651C02">
      <w:rPr>
        <w:noProof/>
        <w:lang w:eastAsia="fi-FI"/>
      </w:rPr>
      <w:drawing>
        <wp:anchor distT="0" distB="0" distL="114300" distR="114300" simplePos="0" relativeHeight="251659776" behindDoc="1" locked="0" layoutInCell="1" allowOverlap="1" wp14:anchorId="5F7A750F" wp14:editId="77E9A320">
          <wp:simplePos x="0" y="0"/>
          <wp:positionH relativeFrom="page">
            <wp:posOffset>6724650</wp:posOffset>
          </wp:positionH>
          <wp:positionV relativeFrom="page">
            <wp:posOffset>-9525</wp:posOffset>
          </wp:positionV>
          <wp:extent cx="1013098" cy="10512000"/>
          <wp:effectExtent l="0" t="0" r="0" b="3810"/>
          <wp:wrapNone/>
          <wp:docPr id="4" name="Kuv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B_word_b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098" cy="105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BE09E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3EE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B06D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4A8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422A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64A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6674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014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5A1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C6C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21713"/>
    <w:multiLevelType w:val="hybridMultilevel"/>
    <w:tmpl w:val="BEFC6D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66D5F"/>
    <w:multiLevelType w:val="hybridMultilevel"/>
    <w:tmpl w:val="1408BF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D4674"/>
    <w:multiLevelType w:val="hybridMultilevel"/>
    <w:tmpl w:val="CF36F480"/>
    <w:lvl w:ilvl="0" w:tplc="6F568E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6971"/>
    <w:multiLevelType w:val="hybridMultilevel"/>
    <w:tmpl w:val="BAA4DA38"/>
    <w:lvl w:ilvl="0" w:tplc="82B25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069D2">
      <w:start w:val="1"/>
      <w:numFmt w:val="lowerLetter"/>
      <w:lvlText w:val="%3."/>
      <w:lvlJc w:val="right"/>
      <w:pPr>
        <w:ind w:left="2160" w:hanging="360"/>
      </w:pPr>
      <w:rPr>
        <w:rFonts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B5C76"/>
    <w:multiLevelType w:val="hybridMultilevel"/>
    <w:tmpl w:val="0B4017CA"/>
    <w:lvl w:ilvl="0" w:tplc="E7EE4C50">
      <w:start w:val="1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F47E4"/>
    <w:multiLevelType w:val="hybridMultilevel"/>
    <w:tmpl w:val="8CF651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21856"/>
    <w:multiLevelType w:val="multilevel"/>
    <w:tmpl w:val="ED2C369C"/>
    <w:styleLink w:val="Otsikot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7" w15:restartNumberingAfterBreak="0">
    <w:nsid w:val="39815709"/>
    <w:multiLevelType w:val="multilevel"/>
    <w:tmpl w:val="ED2C369C"/>
    <w:numStyleLink w:val="Otsikot"/>
  </w:abstractNum>
  <w:abstractNum w:abstractNumId="18" w15:restartNumberingAfterBreak="0">
    <w:nsid w:val="3D6503F3"/>
    <w:multiLevelType w:val="hybridMultilevel"/>
    <w:tmpl w:val="41D6F91E"/>
    <w:lvl w:ilvl="0" w:tplc="9E6069D2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94368B"/>
    <w:multiLevelType w:val="hybridMultilevel"/>
    <w:tmpl w:val="343AE70E"/>
    <w:lvl w:ilvl="0" w:tplc="82B2588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F1FDF"/>
    <w:multiLevelType w:val="multilevel"/>
    <w:tmpl w:val="5780403A"/>
    <w:styleLink w:val="Otsikkonumeroill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20D5D"/>
    <w:multiLevelType w:val="hybridMultilevel"/>
    <w:tmpl w:val="936E65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C6843"/>
    <w:multiLevelType w:val="hybridMultilevel"/>
    <w:tmpl w:val="40A20C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528F0"/>
    <w:multiLevelType w:val="hybridMultilevel"/>
    <w:tmpl w:val="891A0F9C"/>
    <w:lvl w:ilvl="0" w:tplc="6F568E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204EF"/>
    <w:multiLevelType w:val="hybridMultilevel"/>
    <w:tmpl w:val="F37C9D26"/>
    <w:lvl w:ilvl="0" w:tplc="3AAE851C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BB5CD1"/>
    <w:multiLevelType w:val="hybridMultilevel"/>
    <w:tmpl w:val="12D85E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773C9"/>
    <w:multiLevelType w:val="hybridMultilevel"/>
    <w:tmpl w:val="694E62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9"/>
  </w:num>
  <w:num w:numId="5">
    <w:abstractNumId w:val="24"/>
  </w:num>
  <w:num w:numId="6">
    <w:abstractNumId w:val="10"/>
  </w:num>
  <w:num w:numId="7">
    <w:abstractNumId w:val="18"/>
  </w:num>
  <w:num w:numId="8">
    <w:abstractNumId w:val="13"/>
  </w:num>
  <w:num w:numId="9">
    <w:abstractNumId w:val="15"/>
  </w:num>
  <w:num w:numId="10">
    <w:abstractNumId w:val="21"/>
  </w:num>
  <w:num w:numId="11">
    <w:abstractNumId w:val="12"/>
  </w:num>
  <w:num w:numId="12">
    <w:abstractNumId w:val="22"/>
  </w:num>
  <w:num w:numId="13">
    <w:abstractNumId w:val="25"/>
  </w:num>
  <w:num w:numId="14">
    <w:abstractNumId w:val="26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4"/>
  </w:num>
  <w:num w:numId="2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9F"/>
    <w:rsid w:val="00004AF7"/>
    <w:rsid w:val="00005141"/>
    <w:rsid w:val="000305D5"/>
    <w:rsid w:val="00032688"/>
    <w:rsid w:val="00037338"/>
    <w:rsid w:val="00037575"/>
    <w:rsid w:val="00042F7C"/>
    <w:rsid w:val="000474E0"/>
    <w:rsid w:val="0005068B"/>
    <w:rsid w:val="0005109E"/>
    <w:rsid w:val="000539F5"/>
    <w:rsid w:val="0005430B"/>
    <w:rsid w:val="00061284"/>
    <w:rsid w:val="0006185E"/>
    <w:rsid w:val="0006618A"/>
    <w:rsid w:val="00072BCF"/>
    <w:rsid w:val="00091EE4"/>
    <w:rsid w:val="000944D4"/>
    <w:rsid w:val="00095EB2"/>
    <w:rsid w:val="0009636A"/>
    <w:rsid w:val="00096EE9"/>
    <w:rsid w:val="000A13DB"/>
    <w:rsid w:val="000A15DD"/>
    <w:rsid w:val="000A27C1"/>
    <w:rsid w:val="000A2A5C"/>
    <w:rsid w:val="000B2C61"/>
    <w:rsid w:val="000C353F"/>
    <w:rsid w:val="000E46C4"/>
    <w:rsid w:val="000E6D8F"/>
    <w:rsid w:val="001001C8"/>
    <w:rsid w:val="001008D5"/>
    <w:rsid w:val="00104BC0"/>
    <w:rsid w:val="00124370"/>
    <w:rsid w:val="00125C4F"/>
    <w:rsid w:val="0013664D"/>
    <w:rsid w:val="00137443"/>
    <w:rsid w:val="00140DA9"/>
    <w:rsid w:val="00146E04"/>
    <w:rsid w:val="00162B7D"/>
    <w:rsid w:val="00174313"/>
    <w:rsid w:val="0017613F"/>
    <w:rsid w:val="001929D3"/>
    <w:rsid w:val="001B2621"/>
    <w:rsid w:val="001B3102"/>
    <w:rsid w:val="001C1179"/>
    <w:rsid w:val="001C1D94"/>
    <w:rsid w:val="001C6A41"/>
    <w:rsid w:val="001D179C"/>
    <w:rsid w:val="001E5872"/>
    <w:rsid w:val="001E5F9F"/>
    <w:rsid w:val="001F7E40"/>
    <w:rsid w:val="00213279"/>
    <w:rsid w:val="002245BB"/>
    <w:rsid w:val="002263D5"/>
    <w:rsid w:val="00234FED"/>
    <w:rsid w:val="0024358C"/>
    <w:rsid w:val="00251B71"/>
    <w:rsid w:val="00255B2E"/>
    <w:rsid w:val="00257D27"/>
    <w:rsid w:val="00262544"/>
    <w:rsid w:val="002649EA"/>
    <w:rsid w:val="00271262"/>
    <w:rsid w:val="00276502"/>
    <w:rsid w:val="00277AB9"/>
    <w:rsid w:val="00284292"/>
    <w:rsid w:val="002A5594"/>
    <w:rsid w:val="002B0B7B"/>
    <w:rsid w:val="002D112D"/>
    <w:rsid w:val="002E2D68"/>
    <w:rsid w:val="002F14C1"/>
    <w:rsid w:val="002F229F"/>
    <w:rsid w:val="002F5025"/>
    <w:rsid w:val="00300822"/>
    <w:rsid w:val="00301A3B"/>
    <w:rsid w:val="003112B2"/>
    <w:rsid w:val="00313232"/>
    <w:rsid w:val="00324034"/>
    <w:rsid w:val="003246C5"/>
    <w:rsid w:val="003254F1"/>
    <w:rsid w:val="00327138"/>
    <w:rsid w:val="00355A92"/>
    <w:rsid w:val="00363E6E"/>
    <w:rsid w:val="00364F47"/>
    <w:rsid w:val="00372A27"/>
    <w:rsid w:val="003833C3"/>
    <w:rsid w:val="003A4BAF"/>
    <w:rsid w:val="003B281D"/>
    <w:rsid w:val="003C27C6"/>
    <w:rsid w:val="003C2CDA"/>
    <w:rsid w:val="003D1367"/>
    <w:rsid w:val="003D2E4F"/>
    <w:rsid w:val="003F46F2"/>
    <w:rsid w:val="003F50D7"/>
    <w:rsid w:val="003F6039"/>
    <w:rsid w:val="003F615A"/>
    <w:rsid w:val="003F7E5B"/>
    <w:rsid w:val="0040245B"/>
    <w:rsid w:val="004051E3"/>
    <w:rsid w:val="00406F16"/>
    <w:rsid w:val="004077D9"/>
    <w:rsid w:val="00414EE8"/>
    <w:rsid w:val="004155F8"/>
    <w:rsid w:val="004158CA"/>
    <w:rsid w:val="00422BE6"/>
    <w:rsid w:val="004341CC"/>
    <w:rsid w:val="00440870"/>
    <w:rsid w:val="00443125"/>
    <w:rsid w:val="00443199"/>
    <w:rsid w:val="0044602A"/>
    <w:rsid w:val="00451102"/>
    <w:rsid w:val="00451E96"/>
    <w:rsid w:val="00453625"/>
    <w:rsid w:val="0045482E"/>
    <w:rsid w:val="00455D91"/>
    <w:rsid w:val="004576F1"/>
    <w:rsid w:val="004708BD"/>
    <w:rsid w:val="00475FEC"/>
    <w:rsid w:val="00485FC1"/>
    <w:rsid w:val="004872B7"/>
    <w:rsid w:val="00493C99"/>
    <w:rsid w:val="004A14EE"/>
    <w:rsid w:val="004B04D8"/>
    <w:rsid w:val="004B53D5"/>
    <w:rsid w:val="004D375D"/>
    <w:rsid w:val="004E25CA"/>
    <w:rsid w:val="004E4507"/>
    <w:rsid w:val="004F2245"/>
    <w:rsid w:val="0050571A"/>
    <w:rsid w:val="00522182"/>
    <w:rsid w:val="00524457"/>
    <w:rsid w:val="00525C0F"/>
    <w:rsid w:val="00540538"/>
    <w:rsid w:val="00545FFE"/>
    <w:rsid w:val="005471F8"/>
    <w:rsid w:val="0055720B"/>
    <w:rsid w:val="00557A78"/>
    <w:rsid w:val="005626C5"/>
    <w:rsid w:val="00562756"/>
    <w:rsid w:val="00562BA1"/>
    <w:rsid w:val="005640A1"/>
    <w:rsid w:val="00570DE4"/>
    <w:rsid w:val="005742EF"/>
    <w:rsid w:val="00576FA6"/>
    <w:rsid w:val="005945E0"/>
    <w:rsid w:val="005B242B"/>
    <w:rsid w:val="005C68C6"/>
    <w:rsid w:val="005C79C8"/>
    <w:rsid w:val="005C7F07"/>
    <w:rsid w:val="005D4683"/>
    <w:rsid w:val="005D6807"/>
    <w:rsid w:val="005F1C86"/>
    <w:rsid w:val="005F341C"/>
    <w:rsid w:val="00601CF4"/>
    <w:rsid w:val="00631944"/>
    <w:rsid w:val="006374BD"/>
    <w:rsid w:val="00651C02"/>
    <w:rsid w:val="00665F1B"/>
    <w:rsid w:val="00675AA6"/>
    <w:rsid w:val="00680465"/>
    <w:rsid w:val="00690810"/>
    <w:rsid w:val="00691227"/>
    <w:rsid w:val="0069404C"/>
    <w:rsid w:val="006B2259"/>
    <w:rsid w:val="006B479C"/>
    <w:rsid w:val="006B6454"/>
    <w:rsid w:val="006C21BE"/>
    <w:rsid w:val="006E6A53"/>
    <w:rsid w:val="006F12E3"/>
    <w:rsid w:val="006F59E9"/>
    <w:rsid w:val="00710DD5"/>
    <w:rsid w:val="007255E8"/>
    <w:rsid w:val="00737755"/>
    <w:rsid w:val="00747223"/>
    <w:rsid w:val="007515AC"/>
    <w:rsid w:val="00754C0C"/>
    <w:rsid w:val="0076299E"/>
    <w:rsid w:val="00770DE6"/>
    <w:rsid w:val="007722F4"/>
    <w:rsid w:val="00772A28"/>
    <w:rsid w:val="00793E05"/>
    <w:rsid w:val="007950F6"/>
    <w:rsid w:val="007A1E35"/>
    <w:rsid w:val="007A24D1"/>
    <w:rsid w:val="007B77DB"/>
    <w:rsid w:val="007D2BF8"/>
    <w:rsid w:val="007E7CE7"/>
    <w:rsid w:val="007F37D2"/>
    <w:rsid w:val="007F39A2"/>
    <w:rsid w:val="00804BEE"/>
    <w:rsid w:val="00831541"/>
    <w:rsid w:val="00832070"/>
    <w:rsid w:val="008345A5"/>
    <w:rsid w:val="00837F02"/>
    <w:rsid w:val="00841C02"/>
    <w:rsid w:val="00844684"/>
    <w:rsid w:val="008561E8"/>
    <w:rsid w:val="00856831"/>
    <w:rsid w:val="00874714"/>
    <w:rsid w:val="008933F7"/>
    <w:rsid w:val="00894CBD"/>
    <w:rsid w:val="008A609A"/>
    <w:rsid w:val="008C4AF7"/>
    <w:rsid w:val="008C7CD5"/>
    <w:rsid w:val="008D00D5"/>
    <w:rsid w:val="008D39AB"/>
    <w:rsid w:val="008D3F57"/>
    <w:rsid w:val="008E0B7B"/>
    <w:rsid w:val="008E7EF4"/>
    <w:rsid w:val="008F0D5E"/>
    <w:rsid w:val="008F58AF"/>
    <w:rsid w:val="00901E86"/>
    <w:rsid w:val="00904C25"/>
    <w:rsid w:val="00905DB7"/>
    <w:rsid w:val="00915EE0"/>
    <w:rsid w:val="009225AE"/>
    <w:rsid w:val="00930AA2"/>
    <w:rsid w:val="009360F1"/>
    <w:rsid w:val="00937593"/>
    <w:rsid w:val="00941F72"/>
    <w:rsid w:val="00944324"/>
    <w:rsid w:val="00951E07"/>
    <w:rsid w:val="00964FAE"/>
    <w:rsid w:val="009650B6"/>
    <w:rsid w:val="00967814"/>
    <w:rsid w:val="00974FB4"/>
    <w:rsid w:val="00975447"/>
    <w:rsid w:val="0098363C"/>
    <w:rsid w:val="00990A3E"/>
    <w:rsid w:val="00995614"/>
    <w:rsid w:val="0099695D"/>
    <w:rsid w:val="009978A0"/>
    <w:rsid w:val="009B70FD"/>
    <w:rsid w:val="009C17AE"/>
    <w:rsid w:val="009D11A0"/>
    <w:rsid w:val="009E0417"/>
    <w:rsid w:val="009E7C37"/>
    <w:rsid w:val="009F54D7"/>
    <w:rsid w:val="00A24FD2"/>
    <w:rsid w:val="00A2685C"/>
    <w:rsid w:val="00A3788F"/>
    <w:rsid w:val="00A46AE7"/>
    <w:rsid w:val="00A5068C"/>
    <w:rsid w:val="00A50F7C"/>
    <w:rsid w:val="00A551A4"/>
    <w:rsid w:val="00A6009F"/>
    <w:rsid w:val="00A73DC7"/>
    <w:rsid w:val="00A750C1"/>
    <w:rsid w:val="00A87EB1"/>
    <w:rsid w:val="00AA172C"/>
    <w:rsid w:val="00AA6B09"/>
    <w:rsid w:val="00AB3DB9"/>
    <w:rsid w:val="00AC263C"/>
    <w:rsid w:val="00AC2F25"/>
    <w:rsid w:val="00AC59B1"/>
    <w:rsid w:val="00AD10DC"/>
    <w:rsid w:val="00AD2BF4"/>
    <w:rsid w:val="00AE093C"/>
    <w:rsid w:val="00B1012A"/>
    <w:rsid w:val="00B30408"/>
    <w:rsid w:val="00B31C70"/>
    <w:rsid w:val="00B3560B"/>
    <w:rsid w:val="00B43579"/>
    <w:rsid w:val="00B5111B"/>
    <w:rsid w:val="00B57ED5"/>
    <w:rsid w:val="00B71759"/>
    <w:rsid w:val="00B76615"/>
    <w:rsid w:val="00B96FD7"/>
    <w:rsid w:val="00BA2F2D"/>
    <w:rsid w:val="00BB09F6"/>
    <w:rsid w:val="00BB1BE4"/>
    <w:rsid w:val="00BB27E7"/>
    <w:rsid w:val="00BB62FD"/>
    <w:rsid w:val="00BB77DD"/>
    <w:rsid w:val="00BC4A91"/>
    <w:rsid w:val="00BC7E61"/>
    <w:rsid w:val="00BD3208"/>
    <w:rsid w:val="00BD6B7D"/>
    <w:rsid w:val="00BE50E7"/>
    <w:rsid w:val="00BF0661"/>
    <w:rsid w:val="00BF06FE"/>
    <w:rsid w:val="00BF3E8A"/>
    <w:rsid w:val="00BF7760"/>
    <w:rsid w:val="00C02A2C"/>
    <w:rsid w:val="00C02ACA"/>
    <w:rsid w:val="00C06ADA"/>
    <w:rsid w:val="00C111DA"/>
    <w:rsid w:val="00C2695A"/>
    <w:rsid w:val="00C3029A"/>
    <w:rsid w:val="00C4080E"/>
    <w:rsid w:val="00C45181"/>
    <w:rsid w:val="00C47D81"/>
    <w:rsid w:val="00C530C2"/>
    <w:rsid w:val="00C65A94"/>
    <w:rsid w:val="00C67A7F"/>
    <w:rsid w:val="00C84B4A"/>
    <w:rsid w:val="00CA03AA"/>
    <w:rsid w:val="00CA4280"/>
    <w:rsid w:val="00CA6950"/>
    <w:rsid w:val="00CB0998"/>
    <w:rsid w:val="00CB136C"/>
    <w:rsid w:val="00CC1D8E"/>
    <w:rsid w:val="00CC6035"/>
    <w:rsid w:val="00CE3496"/>
    <w:rsid w:val="00D02561"/>
    <w:rsid w:val="00D05B8B"/>
    <w:rsid w:val="00D07104"/>
    <w:rsid w:val="00D10BCB"/>
    <w:rsid w:val="00D14617"/>
    <w:rsid w:val="00D21F99"/>
    <w:rsid w:val="00D33F43"/>
    <w:rsid w:val="00D343C5"/>
    <w:rsid w:val="00D564C6"/>
    <w:rsid w:val="00D66E4A"/>
    <w:rsid w:val="00D70DD9"/>
    <w:rsid w:val="00D770B3"/>
    <w:rsid w:val="00D81DC7"/>
    <w:rsid w:val="00D91936"/>
    <w:rsid w:val="00DB0D83"/>
    <w:rsid w:val="00DB742E"/>
    <w:rsid w:val="00DC57E9"/>
    <w:rsid w:val="00DC6932"/>
    <w:rsid w:val="00DD25DD"/>
    <w:rsid w:val="00DE5A75"/>
    <w:rsid w:val="00DE73FD"/>
    <w:rsid w:val="00DE7B4F"/>
    <w:rsid w:val="00DF46FC"/>
    <w:rsid w:val="00E0062A"/>
    <w:rsid w:val="00E0086E"/>
    <w:rsid w:val="00E03234"/>
    <w:rsid w:val="00E039DF"/>
    <w:rsid w:val="00E13447"/>
    <w:rsid w:val="00E14189"/>
    <w:rsid w:val="00E35950"/>
    <w:rsid w:val="00E500A2"/>
    <w:rsid w:val="00E521F6"/>
    <w:rsid w:val="00E52752"/>
    <w:rsid w:val="00E54955"/>
    <w:rsid w:val="00E56BCD"/>
    <w:rsid w:val="00E6147F"/>
    <w:rsid w:val="00E61AC3"/>
    <w:rsid w:val="00E769CF"/>
    <w:rsid w:val="00E8255A"/>
    <w:rsid w:val="00EA2206"/>
    <w:rsid w:val="00EA33C7"/>
    <w:rsid w:val="00EB0D22"/>
    <w:rsid w:val="00EB6BC9"/>
    <w:rsid w:val="00ED27C0"/>
    <w:rsid w:val="00ED2A07"/>
    <w:rsid w:val="00EE0A66"/>
    <w:rsid w:val="00EE347B"/>
    <w:rsid w:val="00EF7D13"/>
    <w:rsid w:val="00F15366"/>
    <w:rsid w:val="00F155E2"/>
    <w:rsid w:val="00F16B95"/>
    <w:rsid w:val="00F173ED"/>
    <w:rsid w:val="00F1798F"/>
    <w:rsid w:val="00F20B56"/>
    <w:rsid w:val="00F30BF4"/>
    <w:rsid w:val="00F32DE3"/>
    <w:rsid w:val="00F36551"/>
    <w:rsid w:val="00F42C3D"/>
    <w:rsid w:val="00F4712D"/>
    <w:rsid w:val="00F5166B"/>
    <w:rsid w:val="00F65365"/>
    <w:rsid w:val="00F65F59"/>
    <w:rsid w:val="00F70C06"/>
    <w:rsid w:val="00F70FC4"/>
    <w:rsid w:val="00F7180E"/>
    <w:rsid w:val="00F745FD"/>
    <w:rsid w:val="00F74A20"/>
    <w:rsid w:val="00F76D7F"/>
    <w:rsid w:val="00F8656F"/>
    <w:rsid w:val="00FB55F8"/>
    <w:rsid w:val="00FC6B65"/>
    <w:rsid w:val="00FD4AFD"/>
    <w:rsid w:val="00FE1459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B208FA"/>
  <w15:docId w15:val="{5383D3DD-2C8C-4755-B749-A150787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D5"/>
    <w:pPr>
      <w:spacing w:after="200" w:line="276" w:lineRule="auto"/>
    </w:pPr>
    <w:rPr>
      <w:rFonts w:eastAsiaTheme="minorEastAsia"/>
      <w:lang w:eastAsia="fi-FI"/>
    </w:rPr>
  </w:style>
  <w:style w:type="paragraph" w:styleId="Heading1">
    <w:name w:val="heading 1"/>
    <w:next w:val="Normal"/>
    <w:link w:val="Heading1Char"/>
    <w:uiPriority w:val="1"/>
    <w:qFormat/>
    <w:rsid w:val="00B7175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color w:val="001489"/>
      <w:sz w:val="40"/>
      <w:szCs w:val="32"/>
      <w:lang w:val="en-US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B71759"/>
    <w:pPr>
      <w:numPr>
        <w:ilvl w:val="1"/>
      </w:numPr>
      <w:spacing w:before="240"/>
      <w:outlineLvl w:val="1"/>
    </w:pPr>
    <w:rPr>
      <w:color w:val="69ACDF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837F02"/>
    <w:pPr>
      <w:numPr>
        <w:ilvl w:val="0"/>
      </w:numPr>
      <w:spacing w:before="400" w:after="200"/>
      <w:outlineLvl w:val="2"/>
    </w:pPr>
    <w:rPr>
      <w:sz w:val="26"/>
      <w:szCs w:val="26"/>
    </w:rPr>
  </w:style>
  <w:style w:type="paragraph" w:styleId="Heading4">
    <w:name w:val="heading 4"/>
    <w:aliases w:val="Heading 2_"/>
    <w:basedOn w:val="Heading3"/>
    <w:next w:val="Normal"/>
    <w:link w:val="Heading4Char"/>
    <w:uiPriority w:val="99"/>
    <w:semiHidden/>
    <w:rsid w:val="00DB0D83"/>
    <w:pPr>
      <w:numPr>
        <w:ilvl w:val="3"/>
      </w:numPr>
      <w:outlineLvl w:val="3"/>
    </w:pPr>
    <w:rPr>
      <w:iCs/>
    </w:rPr>
  </w:style>
  <w:style w:type="paragraph" w:styleId="Heading5">
    <w:name w:val="heading 5"/>
    <w:aliases w:val="Heading  4"/>
    <w:basedOn w:val="Normal"/>
    <w:next w:val="Normal"/>
    <w:link w:val="Heading5Char"/>
    <w:uiPriority w:val="99"/>
    <w:semiHidden/>
    <w:rsid w:val="00BB09F6"/>
    <w:pPr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71759"/>
    <w:rPr>
      <w:rFonts w:asciiTheme="majorHAnsi" w:eastAsiaTheme="majorEastAsia" w:hAnsiTheme="majorHAnsi" w:cstheme="majorBidi"/>
      <w:b/>
      <w:color w:val="001489"/>
      <w:sz w:val="40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BC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BC9"/>
    <w:rPr>
      <w:rFonts w:ascii="Segoe UI" w:hAnsi="Segoe UI" w:cs="Segoe UI"/>
      <w:sz w:val="18"/>
      <w:szCs w:val="18"/>
    </w:rPr>
  </w:style>
  <w:style w:type="numbering" w:customStyle="1" w:styleId="Otsikkonumeroilla">
    <w:name w:val="Otsikko numeroilla"/>
    <w:uiPriority w:val="99"/>
    <w:rsid w:val="00EB6BC9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EB6BC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71759"/>
    <w:rPr>
      <w:rFonts w:asciiTheme="majorHAnsi" w:eastAsiaTheme="majorEastAsia" w:hAnsiTheme="majorHAnsi" w:cstheme="majorBidi"/>
      <w:b/>
      <w:color w:val="69ACDF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A46AE7"/>
    <w:rPr>
      <w:rFonts w:asciiTheme="majorHAnsi" w:eastAsiaTheme="majorEastAsia" w:hAnsiTheme="majorHAnsi" w:cstheme="majorBidi"/>
      <w:b/>
      <w:color w:val="69ACDF"/>
      <w:sz w:val="26"/>
      <w:szCs w:val="26"/>
      <w:lang w:val="en-US"/>
    </w:rPr>
  </w:style>
  <w:style w:type="character" w:customStyle="1" w:styleId="Heading4Char">
    <w:name w:val="Heading 4 Char"/>
    <w:aliases w:val="Heading 2_ Char"/>
    <w:basedOn w:val="DefaultParagraphFont"/>
    <w:link w:val="Heading4"/>
    <w:uiPriority w:val="99"/>
    <w:semiHidden/>
    <w:rsid w:val="00BB09F6"/>
    <w:rPr>
      <w:rFonts w:asciiTheme="majorHAnsi" w:eastAsiaTheme="majorEastAsia" w:hAnsiTheme="majorHAnsi" w:cstheme="majorBidi"/>
      <w:b/>
      <w:iCs/>
      <w:color w:val="69ACDF"/>
      <w:sz w:val="26"/>
      <w:szCs w:val="26"/>
      <w:lang w:val="en-US"/>
    </w:rPr>
  </w:style>
  <w:style w:type="numbering" w:customStyle="1" w:styleId="Otsikot">
    <w:name w:val="Otsikot"/>
    <w:uiPriority w:val="99"/>
    <w:rsid w:val="005742EF"/>
    <w:pPr>
      <w:numPr>
        <w:numId w:val="2"/>
      </w:numPr>
    </w:pPr>
  </w:style>
  <w:style w:type="paragraph" w:styleId="Subtitle">
    <w:name w:val="Subtitle"/>
    <w:aliases w:val="Sub header without numbering"/>
    <w:basedOn w:val="Normal"/>
    <w:next w:val="Normal"/>
    <w:link w:val="SubtitleChar"/>
    <w:uiPriority w:val="11"/>
    <w:semiHidden/>
    <w:qFormat/>
    <w:rsid w:val="00AA6B09"/>
    <w:pPr>
      <w:numPr>
        <w:ilvl w:val="1"/>
      </w:numPr>
      <w:spacing w:before="360" w:after="120"/>
    </w:pPr>
    <w:rPr>
      <w:b/>
      <w:color w:val="001489"/>
      <w:lang w:val="en-US"/>
    </w:rPr>
  </w:style>
  <w:style w:type="character" w:customStyle="1" w:styleId="SubtitleChar">
    <w:name w:val="Subtitle Char"/>
    <w:aliases w:val="Sub header without numbering Char"/>
    <w:basedOn w:val="DefaultParagraphFont"/>
    <w:link w:val="Subtitle"/>
    <w:uiPriority w:val="11"/>
    <w:semiHidden/>
    <w:rsid w:val="005F1C86"/>
    <w:rPr>
      <w:rFonts w:eastAsiaTheme="minorEastAsia"/>
      <w:b/>
      <w:color w:val="001489"/>
      <w:lang w:val="en-US"/>
    </w:rPr>
  </w:style>
  <w:style w:type="character" w:styleId="BookTitle">
    <w:name w:val="Book Title"/>
    <w:basedOn w:val="DefaultParagraphFont"/>
    <w:uiPriority w:val="33"/>
    <w:semiHidden/>
    <w:rsid w:val="005742EF"/>
    <w:rPr>
      <w:b/>
      <w:bCs/>
      <w:i/>
      <w:iCs/>
      <w:spacing w:val="5"/>
    </w:rPr>
  </w:style>
  <w:style w:type="paragraph" w:customStyle="1" w:styleId="Bulletlist">
    <w:name w:val="Bullet list"/>
    <w:basedOn w:val="ListParagraph"/>
    <w:link w:val="BulletlistChar"/>
    <w:uiPriority w:val="2"/>
    <w:qFormat/>
    <w:rsid w:val="00F4712D"/>
    <w:pPr>
      <w:numPr>
        <w:numId w:val="4"/>
      </w:numPr>
      <w:spacing w:before="120" w:after="240" w:line="240" w:lineRule="auto"/>
      <w:ind w:left="1418" w:right="1134" w:hanging="284"/>
      <w:contextualSpacing w:val="0"/>
    </w:pPr>
    <w:rPr>
      <w:sz w:val="20"/>
      <w:szCs w:val="20"/>
      <w:lang w:val="en-US"/>
    </w:rPr>
  </w:style>
  <w:style w:type="paragraph" w:styleId="NoSpacing">
    <w:name w:val="No Spacing"/>
    <w:link w:val="NoSpacingChar"/>
    <w:uiPriority w:val="99"/>
    <w:semiHidden/>
    <w:qFormat/>
    <w:rsid w:val="00DB0D83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B0D83"/>
  </w:style>
  <w:style w:type="character" w:customStyle="1" w:styleId="BulletlistChar">
    <w:name w:val="Bullet list Char"/>
    <w:basedOn w:val="ListParagraphChar"/>
    <w:link w:val="Bulletlist"/>
    <w:uiPriority w:val="2"/>
    <w:rsid w:val="00A46AE7"/>
    <w:rPr>
      <w:sz w:val="20"/>
      <w:szCs w:val="20"/>
      <w:lang w:val="en-US"/>
    </w:rPr>
  </w:style>
  <w:style w:type="paragraph" w:customStyle="1" w:styleId="Imageheading">
    <w:name w:val="Image heading"/>
    <w:basedOn w:val="Normal"/>
    <w:next w:val="Normal"/>
    <w:link w:val="ImageheadingChar"/>
    <w:uiPriority w:val="1"/>
    <w:rsid w:val="00D21F99"/>
    <w:pPr>
      <w:spacing w:before="360" w:after="120" w:line="259" w:lineRule="auto"/>
    </w:pPr>
    <w:rPr>
      <w:rFonts w:eastAsiaTheme="minorHAnsi"/>
      <w:color w:val="0014AD"/>
      <w:sz w:val="20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C2695A"/>
  </w:style>
  <w:style w:type="character" w:customStyle="1" w:styleId="ImageheadingChar">
    <w:name w:val="Image heading Char"/>
    <w:basedOn w:val="DefaultParagraphFont"/>
    <w:link w:val="Imageheading"/>
    <w:uiPriority w:val="1"/>
    <w:rsid w:val="00A46AE7"/>
    <w:rPr>
      <w:color w:val="0014AD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5275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275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2752"/>
  </w:style>
  <w:style w:type="paragraph" w:styleId="Footer">
    <w:name w:val="footer"/>
    <w:basedOn w:val="Normal"/>
    <w:link w:val="FooterChar"/>
    <w:uiPriority w:val="99"/>
    <w:unhideWhenUsed/>
    <w:rsid w:val="0069081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90810"/>
    <w:rPr>
      <w:sz w:val="20"/>
    </w:rPr>
  </w:style>
  <w:style w:type="table" w:styleId="TableGrid">
    <w:name w:val="Table Grid"/>
    <w:basedOn w:val="TableNormal"/>
    <w:uiPriority w:val="39"/>
    <w:rsid w:val="00E7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F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F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F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F3A" w:themeFill="accent5"/>
      </w:tcPr>
    </w:tblStylePr>
    <w:tblStylePr w:type="band1Vert">
      <w:tblPr/>
      <w:tcPr>
        <w:shd w:val="clear" w:color="auto" w:fill="DBE6AE" w:themeFill="accent5" w:themeFillTint="66"/>
      </w:tcPr>
    </w:tblStylePr>
    <w:tblStylePr w:type="band1Horz">
      <w:tblPr/>
      <w:tcPr>
        <w:shd w:val="clear" w:color="auto" w:fill="DBE6AE" w:themeFill="accent5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D6EDA6" w:themeColor="accent6" w:themeTint="99"/>
        <w:left w:val="single" w:sz="4" w:space="0" w:color="D6EDA6" w:themeColor="accent6" w:themeTint="99"/>
        <w:bottom w:val="single" w:sz="4" w:space="0" w:color="D6EDA6" w:themeColor="accent6" w:themeTint="99"/>
        <w:right w:val="single" w:sz="4" w:space="0" w:color="D6EDA6" w:themeColor="accent6" w:themeTint="99"/>
        <w:insideH w:val="single" w:sz="4" w:space="0" w:color="D6EDA6" w:themeColor="accent6" w:themeTint="99"/>
        <w:insideV w:val="single" w:sz="4" w:space="0" w:color="D6EDA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26B" w:themeColor="accent6"/>
          <w:left w:val="single" w:sz="4" w:space="0" w:color="BCE26B" w:themeColor="accent6"/>
          <w:bottom w:val="single" w:sz="4" w:space="0" w:color="BCE26B" w:themeColor="accent6"/>
          <w:right w:val="single" w:sz="4" w:space="0" w:color="BCE26B" w:themeColor="accent6"/>
          <w:insideH w:val="nil"/>
          <w:insideV w:val="nil"/>
        </w:tcBorders>
        <w:shd w:val="clear" w:color="auto" w:fill="BCE26B" w:themeFill="accent6"/>
      </w:tcPr>
    </w:tblStylePr>
    <w:tblStylePr w:type="lastRow">
      <w:rPr>
        <w:b/>
        <w:bCs/>
      </w:rPr>
      <w:tblPr/>
      <w:tcPr>
        <w:tcBorders>
          <w:top w:val="double" w:sz="4" w:space="0" w:color="BCE2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1" w:themeFill="accent6" w:themeFillTint="33"/>
      </w:tcPr>
    </w:tblStylePr>
    <w:tblStylePr w:type="band1Horz">
      <w:tblPr/>
      <w:tcPr>
        <w:shd w:val="clear" w:color="auto" w:fill="F1F9E1" w:themeFill="accent6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4"/>
          <w:left w:val="single" w:sz="4" w:space="0" w:color="BFBFBF" w:themeColor="accent4"/>
          <w:bottom w:val="single" w:sz="4" w:space="0" w:color="BFBFBF" w:themeColor="accent4"/>
          <w:right w:val="single" w:sz="4" w:space="0" w:color="BFBFBF" w:themeColor="accent4"/>
          <w:insideH w:val="nil"/>
          <w:insideV w:val="nil"/>
        </w:tcBorders>
        <w:shd w:val="clear" w:color="auto" w:fill="BFBFBF" w:themeFill="accent4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4" w:themeFillTint="33"/>
      </w:tc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CADA86" w:themeColor="accent5" w:themeTint="99"/>
        <w:left w:val="single" w:sz="4" w:space="0" w:color="CADA86" w:themeColor="accent5" w:themeTint="99"/>
        <w:bottom w:val="single" w:sz="4" w:space="0" w:color="CADA86" w:themeColor="accent5" w:themeTint="99"/>
        <w:right w:val="single" w:sz="4" w:space="0" w:color="CADA86" w:themeColor="accent5" w:themeTint="99"/>
        <w:insideH w:val="single" w:sz="4" w:space="0" w:color="CADA86" w:themeColor="accent5" w:themeTint="99"/>
        <w:insideV w:val="single" w:sz="4" w:space="0" w:color="CADA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F3A" w:themeColor="accent5"/>
          <w:left w:val="single" w:sz="4" w:space="0" w:color="A5BF3A" w:themeColor="accent5"/>
          <w:bottom w:val="single" w:sz="4" w:space="0" w:color="A5BF3A" w:themeColor="accent5"/>
          <w:right w:val="single" w:sz="4" w:space="0" w:color="A5BF3A" w:themeColor="accent5"/>
          <w:insideH w:val="nil"/>
          <w:insideV w:val="nil"/>
        </w:tcBorders>
        <w:shd w:val="clear" w:color="auto" w:fill="A5BF3A" w:themeFill="accent5"/>
      </w:tcPr>
    </w:tblStylePr>
    <w:tblStylePr w:type="lastRow">
      <w:rPr>
        <w:b/>
        <w:bCs/>
      </w:rPr>
      <w:tblPr/>
      <w:tcPr>
        <w:tcBorders>
          <w:top w:val="double" w:sz="4" w:space="0" w:color="A5BF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6" w:themeFill="accent5" w:themeFillTint="33"/>
      </w:tcPr>
    </w:tblStylePr>
    <w:tblStylePr w:type="band1Horz">
      <w:tblPr/>
      <w:tcPr>
        <w:shd w:val="clear" w:color="auto" w:fill="EDF2D6" w:themeFill="accent5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2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2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E2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E26B" w:themeFill="accent6"/>
      </w:tcPr>
    </w:tblStylePr>
    <w:tblStylePr w:type="band1Vert">
      <w:tblPr/>
      <w:tcPr>
        <w:shd w:val="clear" w:color="auto" w:fill="E4F3C3" w:themeFill="accent6" w:themeFillTint="66"/>
      </w:tcPr>
    </w:tblStylePr>
    <w:tblStylePr w:type="band1Horz">
      <w:tblPr/>
      <w:tcPr>
        <w:shd w:val="clear" w:color="auto" w:fill="E4F3C3" w:themeFill="accent6" w:themeFillTint="66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769CF"/>
    <w:pPr>
      <w:spacing w:after="0" w:line="240" w:lineRule="auto"/>
    </w:pPr>
    <w:rPr>
      <w:color w:val="9AD02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E2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E2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E2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E2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9E1" w:themeFill="accent6" w:themeFillTint="33"/>
      </w:tcPr>
    </w:tblStylePr>
    <w:tblStylePr w:type="band1Horz">
      <w:tblPr/>
      <w:tcPr>
        <w:shd w:val="clear" w:color="auto" w:fill="F1F9E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769CF"/>
    <w:pPr>
      <w:spacing w:after="0" w:line="240" w:lineRule="auto"/>
    </w:pPr>
    <w:rPr>
      <w:color w:val="7B8E2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F3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F3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F3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F3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2D6" w:themeFill="accent5" w:themeFillTint="33"/>
      </w:tcPr>
    </w:tblStylePr>
    <w:tblStylePr w:type="band1Horz">
      <w:tblPr/>
      <w:tcPr>
        <w:shd w:val="clear" w:color="auto" w:fill="EDF2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769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E26B" w:themeColor="accent6"/>
        <w:left w:val="single" w:sz="24" w:space="0" w:color="BCE26B" w:themeColor="accent6"/>
        <w:bottom w:val="single" w:sz="24" w:space="0" w:color="BCE26B" w:themeColor="accent6"/>
        <w:right w:val="single" w:sz="24" w:space="0" w:color="BCE26B" w:themeColor="accent6"/>
      </w:tblBorders>
    </w:tblPr>
    <w:tcPr>
      <w:shd w:val="clear" w:color="auto" w:fill="BCE2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769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F3A" w:themeColor="accent5"/>
        <w:left w:val="single" w:sz="24" w:space="0" w:color="A5BF3A" w:themeColor="accent5"/>
        <w:bottom w:val="single" w:sz="24" w:space="0" w:color="A5BF3A" w:themeColor="accent5"/>
        <w:right w:val="single" w:sz="24" w:space="0" w:color="A5BF3A" w:themeColor="accent5"/>
      </w:tblBorders>
    </w:tblPr>
    <w:tcPr>
      <w:shd w:val="clear" w:color="auto" w:fill="A5BF3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4-Accent51">
    <w:name w:val="List Table 4 - Accent 5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CADA86" w:themeColor="accent5" w:themeTint="99"/>
        <w:left w:val="single" w:sz="4" w:space="0" w:color="CADA86" w:themeColor="accent5" w:themeTint="99"/>
        <w:bottom w:val="single" w:sz="4" w:space="0" w:color="CADA86" w:themeColor="accent5" w:themeTint="99"/>
        <w:right w:val="single" w:sz="4" w:space="0" w:color="CADA86" w:themeColor="accent5" w:themeTint="99"/>
        <w:insideH w:val="single" w:sz="4" w:space="0" w:color="CADA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F3A" w:themeColor="accent5"/>
          <w:left w:val="single" w:sz="4" w:space="0" w:color="A5BF3A" w:themeColor="accent5"/>
          <w:bottom w:val="single" w:sz="4" w:space="0" w:color="A5BF3A" w:themeColor="accent5"/>
          <w:right w:val="single" w:sz="4" w:space="0" w:color="A5BF3A" w:themeColor="accent5"/>
          <w:insideH w:val="nil"/>
        </w:tcBorders>
        <w:shd w:val="clear" w:color="auto" w:fill="A5BF3A" w:themeFill="accent5"/>
      </w:tcPr>
    </w:tblStylePr>
    <w:tblStylePr w:type="lastRow">
      <w:rPr>
        <w:b/>
        <w:bCs/>
      </w:rPr>
      <w:tblPr/>
      <w:tcPr>
        <w:tcBorders>
          <w:top w:val="double" w:sz="4" w:space="0" w:color="CADA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6" w:themeFill="accent5" w:themeFillTint="33"/>
      </w:tcPr>
    </w:tblStylePr>
    <w:tblStylePr w:type="band1Horz">
      <w:tblPr/>
      <w:tcPr>
        <w:shd w:val="clear" w:color="auto" w:fill="EDF2D6" w:themeFill="accent5" w:themeFillTint="33"/>
      </w:tcPr>
    </w:tblStylePr>
  </w:style>
  <w:style w:type="table" w:customStyle="1" w:styleId="CentralBalticBlue">
    <w:name w:val="Central Baltic Blue"/>
    <w:basedOn w:val="CentralBalticGreen"/>
    <w:uiPriority w:val="99"/>
    <w:rsid w:val="00FD4AFD"/>
    <w:tblPr/>
    <w:tcPr>
      <w:shd w:val="clear" w:color="auto" w:fill="E7E6E6" w:themeFill="background2"/>
    </w:tcPr>
    <w:tblStylePr w:type="firstRow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0014AD" w:themeFill="accent1"/>
      </w:tcPr>
    </w:tblStylePr>
    <w:tblStylePr w:type="firstCol">
      <w:rPr>
        <w:color w:val="000000" w:themeColor="text1"/>
      </w:rPr>
    </w:tblStylePr>
    <w:tblStylePr w:type="band1Vert">
      <w:tblPr/>
      <w:tcPr>
        <w:shd w:val="clear" w:color="auto" w:fill="DBE6AE" w:themeFill="accent5" w:themeFillTint="66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0CECE" w:themeFill="background2" w:themeFillShade="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7E6E6" w:themeFill="background2"/>
      </w:tcPr>
    </w:tblStylePr>
  </w:style>
  <w:style w:type="table" w:customStyle="1" w:styleId="CentralBalticGreen">
    <w:name w:val="Central Baltic Green"/>
    <w:basedOn w:val="TableContemporary"/>
    <w:uiPriority w:val="99"/>
    <w:rsid w:val="00DD25DD"/>
    <w:pPr>
      <w:spacing w:before="120" w:after="120" w:line="240" w:lineRule="auto"/>
    </w:pPr>
    <w:rPr>
      <w:sz w:val="20"/>
      <w:szCs w:val="20"/>
      <w:lang w:val="en-FI" w:eastAsia="fi-FI"/>
    </w:rPr>
    <w:tblPr/>
    <w:trPr>
      <w:cantSplit/>
    </w:trPr>
    <w:tcPr>
      <w:vAlign w:val="center"/>
    </w:tcPr>
    <w:tblStylePr w:type="firstRow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A5BF3A" w:themeFill="accent5"/>
      </w:tcPr>
    </w:tblStylePr>
    <w:tblStylePr w:type="firstCol">
      <w:rPr>
        <w:color w:val="000000" w:themeColor="text1"/>
      </w:rPr>
    </w:tblStylePr>
    <w:tblStylePr w:type="band1Vert">
      <w:tblPr/>
      <w:tcPr>
        <w:shd w:val="clear" w:color="auto" w:fill="DBE6AE" w:themeFill="accent5" w:themeFillTint="66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BE6AE" w:themeFill="accent5" w:themeFillTint="6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DF2D6" w:themeFill="accent5" w:themeFillTint="33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769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F3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F3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F3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F3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09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09B" w:themeFill="accent5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769C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ITLEwithcapitals">
    <w:name w:val="TITLE with capitals"/>
    <w:basedOn w:val="Heading1"/>
    <w:link w:val="TITLEwithcapitalsChar"/>
    <w:rsid w:val="00557A78"/>
    <w:rPr>
      <w:rFonts w:cstheme="majorHAnsi"/>
      <w:caps/>
    </w:rPr>
  </w:style>
  <w:style w:type="character" w:customStyle="1" w:styleId="TITLEwithcapitalsChar">
    <w:name w:val="TITLE with capitals Char"/>
    <w:basedOn w:val="Heading1Char"/>
    <w:link w:val="TITLEwithcapitals"/>
    <w:rsid w:val="00557A78"/>
    <w:rPr>
      <w:rFonts w:asciiTheme="majorHAnsi" w:eastAsiaTheme="majorEastAsia" w:hAnsiTheme="majorHAnsi" w:cstheme="majorHAnsi"/>
      <w:b/>
      <w:caps/>
      <w:color w:val="001489"/>
      <w:sz w:val="44"/>
      <w:szCs w:val="32"/>
      <w:lang w:val="en-US"/>
    </w:rPr>
  </w:style>
  <w:style w:type="character" w:customStyle="1" w:styleId="Heading5Char">
    <w:name w:val="Heading 5 Char"/>
    <w:aliases w:val="Heading  4 Char"/>
    <w:basedOn w:val="DefaultParagraphFont"/>
    <w:link w:val="Heading5"/>
    <w:uiPriority w:val="99"/>
    <w:semiHidden/>
    <w:rsid w:val="006E6A53"/>
    <w:rPr>
      <w:b/>
    </w:rPr>
  </w:style>
  <w:style w:type="paragraph" w:styleId="FootnoteText">
    <w:name w:val="footnote text"/>
    <w:aliases w:val="Fußnote"/>
    <w:basedOn w:val="Normal"/>
    <w:link w:val="FootnoteTextChar"/>
    <w:uiPriority w:val="99"/>
    <w:semiHidden/>
    <w:rsid w:val="003F46F2"/>
    <w:pPr>
      <w:spacing w:after="240" w:line="264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otnoteTextChar">
    <w:name w:val="Footnote Text Char"/>
    <w:aliases w:val="Fußnote Char"/>
    <w:basedOn w:val="DefaultParagraphFont"/>
    <w:link w:val="FootnoteText"/>
    <w:uiPriority w:val="99"/>
    <w:semiHidden/>
    <w:rsid w:val="00C2695A"/>
    <w:rPr>
      <w:rFonts w:ascii="Tahoma" w:eastAsia="Times New Roman" w:hAnsi="Tahoma" w:cs="Tahoma"/>
      <w:sz w:val="20"/>
      <w:szCs w:val="20"/>
      <w:lang w:eastAsia="fi-FI"/>
    </w:rPr>
  </w:style>
  <w:style w:type="character" w:styleId="FootnoteReference">
    <w:name w:val="footnote reference"/>
    <w:basedOn w:val="DefaultParagraphFont"/>
    <w:uiPriority w:val="99"/>
    <w:semiHidden/>
    <w:rsid w:val="003F46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F46F2"/>
    <w:rPr>
      <w:color w:val="7F7F7F" w:themeColor="hyperlink"/>
      <w:u w:val="single"/>
    </w:rPr>
  </w:style>
  <w:style w:type="paragraph" w:customStyle="1" w:styleId="Title4">
    <w:name w:val="Title 4"/>
    <w:basedOn w:val="Normal"/>
    <w:uiPriority w:val="99"/>
    <w:semiHidden/>
    <w:rsid w:val="003F46F2"/>
    <w:pPr>
      <w:spacing w:before="360"/>
    </w:pPr>
    <w:rPr>
      <w:color w:val="0014AD" w:themeColor="text2"/>
    </w:rPr>
  </w:style>
  <w:style w:type="paragraph" w:customStyle="1" w:styleId="Default">
    <w:name w:val="Default"/>
    <w:uiPriority w:val="99"/>
    <w:semiHidden/>
    <w:rsid w:val="003F46F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i-FI"/>
    </w:rPr>
  </w:style>
  <w:style w:type="paragraph" w:customStyle="1" w:styleId="NoSpacing1">
    <w:name w:val="No Spacing1"/>
    <w:aliases w:val="Footnote"/>
    <w:basedOn w:val="FootnoteText"/>
    <w:uiPriority w:val="99"/>
    <w:semiHidden/>
    <w:rsid w:val="003F46F2"/>
    <w:pPr>
      <w:spacing w:after="120"/>
    </w:pPr>
    <w:rPr>
      <w:rFonts w:ascii="Cambria" w:hAnsi="Cambri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4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6F2"/>
    <w:pPr>
      <w:spacing w:after="24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6F2"/>
    <w:rPr>
      <w:rFonts w:ascii="Tahoma" w:eastAsia="Times New Roman" w:hAnsi="Tahoma" w:cs="Tahoma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6F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6F2"/>
    <w:rPr>
      <w:rFonts w:ascii="Tahoma" w:eastAsia="Times New Roman" w:hAnsi="Tahoma" w:cs="Tahoma"/>
      <w:b/>
      <w:bCs/>
      <w:sz w:val="20"/>
      <w:szCs w:val="20"/>
      <w:lang w:eastAsia="fi-FI"/>
    </w:rPr>
  </w:style>
  <w:style w:type="paragraph" w:styleId="TOCHeading">
    <w:name w:val="TOC Heading"/>
    <w:basedOn w:val="Heading1"/>
    <w:next w:val="Normal"/>
    <w:uiPriority w:val="39"/>
    <w:unhideWhenUsed/>
    <w:rsid w:val="003F46F2"/>
    <w:pPr>
      <w:spacing w:before="480" w:after="0"/>
      <w:outlineLvl w:val="9"/>
    </w:pPr>
    <w:rPr>
      <w:bCs/>
      <w:color w:val="000E8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"/>
    <w:unhideWhenUsed/>
    <w:rsid w:val="00CA6950"/>
    <w:pPr>
      <w:tabs>
        <w:tab w:val="left" w:pos="1134"/>
        <w:tab w:val="right" w:leader="dot" w:pos="9628"/>
      </w:tabs>
      <w:spacing w:before="240" w:after="0" w:line="259" w:lineRule="auto"/>
      <w:ind w:left="1134" w:hanging="567"/>
    </w:pPr>
    <w:rPr>
      <w:rFonts w:eastAsiaTheme="minorHAnsi"/>
      <w:b/>
      <w:bCs/>
      <w:sz w:val="20"/>
      <w:szCs w:val="20"/>
      <w:lang w:eastAsia="en-US"/>
    </w:rPr>
  </w:style>
  <w:style w:type="paragraph" w:styleId="TOC1">
    <w:name w:val="toc 1"/>
    <w:basedOn w:val="Normal"/>
    <w:next w:val="Normal"/>
    <w:autoRedefine/>
    <w:uiPriority w:val="3"/>
    <w:unhideWhenUsed/>
    <w:rsid w:val="00CA6950"/>
    <w:pPr>
      <w:spacing w:before="360" w:after="0" w:line="259" w:lineRule="auto"/>
    </w:pPr>
    <w:rPr>
      <w:rFonts w:eastAsiaTheme="minorHAnsi"/>
      <w:b/>
      <w:bCs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F46F2"/>
    <w:pPr>
      <w:spacing w:after="0" w:line="259" w:lineRule="auto"/>
      <w:ind w:left="220"/>
    </w:pPr>
    <w:rPr>
      <w:rFonts w:eastAsiaTheme="minorHAnsi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3F46F2"/>
    <w:pPr>
      <w:spacing w:after="0" w:line="259" w:lineRule="auto"/>
      <w:ind w:left="440"/>
    </w:pPr>
    <w:rPr>
      <w:rFonts w:eastAsiaTheme="minorHAnsi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3F46F2"/>
    <w:pPr>
      <w:spacing w:after="0" w:line="259" w:lineRule="auto"/>
      <w:ind w:left="660"/>
    </w:pPr>
    <w:rPr>
      <w:rFonts w:eastAsiaTheme="minorHAnsi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3F46F2"/>
    <w:pPr>
      <w:spacing w:after="0" w:line="259" w:lineRule="auto"/>
      <w:ind w:left="880"/>
    </w:pPr>
    <w:rPr>
      <w:rFonts w:eastAsiaTheme="minorHAnsi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3F46F2"/>
    <w:pPr>
      <w:spacing w:after="0" w:line="259" w:lineRule="auto"/>
      <w:ind w:left="1100"/>
    </w:pPr>
    <w:rPr>
      <w:rFonts w:eastAsiaTheme="minorHAnsi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3F46F2"/>
    <w:pPr>
      <w:spacing w:after="0" w:line="259" w:lineRule="auto"/>
      <w:ind w:left="1320"/>
    </w:pPr>
    <w:rPr>
      <w:rFonts w:eastAsiaTheme="minorHAnsi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3F46F2"/>
    <w:pPr>
      <w:spacing w:after="0" w:line="259" w:lineRule="auto"/>
      <w:ind w:left="1540"/>
    </w:pPr>
    <w:rPr>
      <w:rFonts w:eastAsiaTheme="minorHAnsi"/>
      <w:sz w:val="20"/>
      <w:szCs w:val="20"/>
      <w:lang w:eastAsia="en-US"/>
    </w:rPr>
  </w:style>
  <w:style w:type="paragraph" w:customStyle="1" w:styleId="sti-art2">
    <w:name w:val="sti-art2"/>
    <w:basedOn w:val="Normal"/>
    <w:uiPriority w:val="99"/>
    <w:semiHidden/>
    <w:rsid w:val="003F46F2"/>
    <w:pPr>
      <w:spacing w:before="6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rmal2">
    <w:name w:val="normal2"/>
    <w:basedOn w:val="Normal"/>
    <w:uiPriority w:val="99"/>
    <w:semiHidden/>
    <w:rsid w:val="003F46F2"/>
    <w:pPr>
      <w:spacing w:before="120" w:after="0" w:line="312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-art2">
    <w:name w:val="ti-art2"/>
    <w:basedOn w:val="Normal"/>
    <w:uiPriority w:val="99"/>
    <w:semiHidden/>
    <w:rsid w:val="003F46F2"/>
    <w:pPr>
      <w:spacing w:before="360" w:after="120" w:line="312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F46F2"/>
    <w:pPr>
      <w:spacing w:after="0" w:line="240" w:lineRule="auto"/>
    </w:pPr>
    <w:rPr>
      <w:lang w:val="en-GB"/>
    </w:rPr>
  </w:style>
  <w:style w:type="paragraph" w:customStyle="1" w:styleId="Numberlist">
    <w:name w:val="Number list"/>
    <w:basedOn w:val="ListParagraph"/>
    <w:link w:val="NumberlistChar"/>
    <w:uiPriority w:val="2"/>
    <w:qFormat/>
    <w:rsid w:val="003F46F2"/>
    <w:pPr>
      <w:numPr>
        <w:numId w:val="5"/>
      </w:numPr>
      <w:tabs>
        <w:tab w:val="clear" w:pos="720"/>
        <w:tab w:val="num" w:pos="993"/>
      </w:tabs>
      <w:suppressAutoHyphens/>
      <w:spacing w:before="200" w:after="0"/>
      <w:ind w:left="993" w:right="510"/>
    </w:pPr>
    <w:rPr>
      <w:rFonts w:eastAsia="Calibri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46F2"/>
    <w:rPr>
      <w:color w:val="BFBFBF" w:themeColor="followedHyperlink"/>
      <w:u w:val="single"/>
    </w:rPr>
  </w:style>
  <w:style w:type="character" w:customStyle="1" w:styleId="NumberlistChar">
    <w:name w:val="Number list Char"/>
    <w:basedOn w:val="ListParagraphChar"/>
    <w:link w:val="Numberlist"/>
    <w:uiPriority w:val="2"/>
    <w:rsid w:val="00A46AE7"/>
    <w:rPr>
      <w:rFonts w:eastAsia="Calibri" w:cs="Tahoma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46F2"/>
    <w:pPr>
      <w:spacing w:line="240" w:lineRule="auto"/>
    </w:pPr>
    <w:rPr>
      <w:rFonts w:eastAsiaTheme="minorHAnsi"/>
      <w:b/>
      <w:bCs/>
      <w:color w:val="0014AD" w:themeColor="accent1"/>
      <w:sz w:val="18"/>
      <w:szCs w:val="18"/>
      <w:lang w:eastAsia="en-US"/>
    </w:rPr>
  </w:style>
  <w:style w:type="table" w:styleId="LightList-Accent2">
    <w:name w:val="Light List Accent 2"/>
    <w:basedOn w:val="TableNormal"/>
    <w:uiPriority w:val="61"/>
    <w:rsid w:val="00F4712D"/>
    <w:pPr>
      <w:spacing w:after="0" w:line="240" w:lineRule="auto"/>
    </w:pPr>
    <w:tblPr>
      <w:tblStyleRowBandSize w:val="1"/>
      <w:tblStyleColBandSize w:val="1"/>
      <w:tblBorders>
        <w:top w:val="single" w:sz="8" w:space="0" w:color="69ACDF" w:themeColor="accent2"/>
        <w:left w:val="single" w:sz="8" w:space="0" w:color="69ACDF" w:themeColor="accent2"/>
        <w:bottom w:val="single" w:sz="8" w:space="0" w:color="69ACDF" w:themeColor="accent2"/>
        <w:right w:val="single" w:sz="8" w:space="0" w:color="69AC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AC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ACDF" w:themeColor="accent2"/>
          <w:left w:val="single" w:sz="8" w:space="0" w:color="69ACDF" w:themeColor="accent2"/>
          <w:bottom w:val="single" w:sz="8" w:space="0" w:color="69ACDF" w:themeColor="accent2"/>
          <w:right w:val="single" w:sz="8" w:space="0" w:color="69AC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ACDF" w:themeColor="accent2"/>
          <w:left w:val="single" w:sz="8" w:space="0" w:color="69ACDF" w:themeColor="accent2"/>
          <w:bottom w:val="single" w:sz="8" w:space="0" w:color="69ACDF" w:themeColor="accent2"/>
          <w:right w:val="single" w:sz="8" w:space="0" w:color="69ACDF" w:themeColor="accent2"/>
        </w:tcBorders>
      </w:tcPr>
    </w:tblStylePr>
    <w:tblStylePr w:type="band1Horz">
      <w:tblPr/>
      <w:tcPr>
        <w:tcBorders>
          <w:top w:val="single" w:sz="8" w:space="0" w:color="69ACDF" w:themeColor="accent2"/>
          <w:left w:val="single" w:sz="8" w:space="0" w:color="69ACDF" w:themeColor="accent2"/>
          <w:bottom w:val="single" w:sz="8" w:space="0" w:color="69ACDF" w:themeColor="accent2"/>
          <w:right w:val="single" w:sz="8" w:space="0" w:color="69ACDF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2F14C1"/>
    <w:pPr>
      <w:spacing w:after="0" w:line="240" w:lineRule="auto"/>
    </w:pPr>
    <w:tblPr>
      <w:tblStyleRowBandSize w:val="1"/>
      <w:tblStyleColBandSize w:val="1"/>
      <w:tblBorders>
        <w:top w:val="single" w:sz="8" w:space="0" w:color="8EC0E7" w:themeColor="accent2" w:themeTint="BF"/>
        <w:left w:val="single" w:sz="8" w:space="0" w:color="8EC0E7" w:themeColor="accent2" w:themeTint="BF"/>
        <w:bottom w:val="single" w:sz="8" w:space="0" w:color="8EC0E7" w:themeColor="accent2" w:themeTint="BF"/>
        <w:right w:val="single" w:sz="8" w:space="0" w:color="8EC0E7" w:themeColor="accent2" w:themeTint="BF"/>
        <w:insideH w:val="single" w:sz="8" w:space="0" w:color="8EC0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C0E7" w:themeColor="accent2" w:themeTint="BF"/>
          <w:left w:val="single" w:sz="8" w:space="0" w:color="8EC0E7" w:themeColor="accent2" w:themeTint="BF"/>
          <w:bottom w:val="single" w:sz="8" w:space="0" w:color="8EC0E7" w:themeColor="accent2" w:themeTint="BF"/>
          <w:right w:val="single" w:sz="8" w:space="0" w:color="8EC0E7" w:themeColor="accent2" w:themeTint="BF"/>
          <w:insideH w:val="nil"/>
          <w:insideV w:val="nil"/>
        </w:tcBorders>
        <w:shd w:val="clear" w:color="auto" w:fill="69AC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C0E7" w:themeColor="accent2" w:themeTint="BF"/>
          <w:left w:val="single" w:sz="8" w:space="0" w:color="8EC0E7" w:themeColor="accent2" w:themeTint="BF"/>
          <w:bottom w:val="single" w:sz="8" w:space="0" w:color="8EC0E7" w:themeColor="accent2" w:themeTint="BF"/>
          <w:right w:val="single" w:sz="8" w:space="0" w:color="8EC0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A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ulletlisttight">
    <w:name w:val="Bullet list tight"/>
    <w:basedOn w:val="Bulletlist"/>
    <w:link w:val="BulletlisttightChar"/>
    <w:uiPriority w:val="2"/>
    <w:qFormat/>
    <w:rsid w:val="005D4683"/>
    <w:pPr>
      <w:spacing w:line="276" w:lineRule="auto"/>
      <w:contextualSpacing/>
    </w:pPr>
  </w:style>
  <w:style w:type="paragraph" w:customStyle="1" w:styleId="SO">
    <w:name w:val="SO"/>
    <w:basedOn w:val="Heading3"/>
    <w:link w:val="SOChar"/>
    <w:uiPriority w:val="3"/>
    <w:unhideWhenUsed/>
    <w:rsid w:val="0017613F"/>
    <w:pPr>
      <w:spacing w:before="600" w:after="120"/>
    </w:pPr>
    <w:rPr>
      <w:color w:val="A5BF3A"/>
    </w:rPr>
  </w:style>
  <w:style w:type="paragraph" w:customStyle="1" w:styleId="SOname">
    <w:name w:val="SO name"/>
    <w:basedOn w:val="Heading3"/>
    <w:link w:val="SOnameChar"/>
    <w:uiPriority w:val="3"/>
    <w:unhideWhenUsed/>
    <w:rsid w:val="0017613F"/>
    <w:pPr>
      <w:spacing w:before="120"/>
    </w:pPr>
    <w:rPr>
      <w:color w:val="0014AD"/>
      <w:sz w:val="28"/>
    </w:rPr>
  </w:style>
  <w:style w:type="character" w:customStyle="1" w:styleId="SOChar">
    <w:name w:val="SO Char"/>
    <w:basedOn w:val="Heading3Char"/>
    <w:link w:val="SO"/>
    <w:uiPriority w:val="3"/>
    <w:rsid w:val="006E6A53"/>
    <w:rPr>
      <w:rFonts w:asciiTheme="majorHAnsi" w:eastAsiaTheme="majorEastAsia" w:hAnsiTheme="majorHAnsi" w:cstheme="majorBidi"/>
      <w:b/>
      <w:color w:val="A5BF3A"/>
      <w:sz w:val="26"/>
      <w:szCs w:val="26"/>
      <w:lang w:val="en-US"/>
    </w:rPr>
  </w:style>
  <w:style w:type="paragraph" w:customStyle="1" w:styleId="Regionintable">
    <w:name w:val="Region in table"/>
    <w:basedOn w:val="Normal"/>
    <w:link w:val="RegionintableChar"/>
    <w:uiPriority w:val="2"/>
    <w:unhideWhenUsed/>
    <w:rsid w:val="002D112D"/>
    <w:pPr>
      <w:spacing w:before="80" w:after="0" w:line="240" w:lineRule="auto"/>
    </w:pPr>
    <w:rPr>
      <w:rFonts w:eastAsiaTheme="minorHAnsi"/>
      <w:b/>
      <w:bCs/>
      <w:sz w:val="20"/>
      <w:szCs w:val="20"/>
      <w:lang w:eastAsia="en-US"/>
    </w:rPr>
  </w:style>
  <w:style w:type="character" w:customStyle="1" w:styleId="SOnameChar">
    <w:name w:val="SO name Char"/>
    <w:basedOn w:val="Heading3Char"/>
    <w:link w:val="SOname"/>
    <w:uiPriority w:val="3"/>
    <w:rsid w:val="006E6A53"/>
    <w:rPr>
      <w:rFonts w:asciiTheme="majorHAnsi" w:eastAsiaTheme="majorEastAsia" w:hAnsiTheme="majorHAnsi" w:cstheme="majorBidi"/>
      <w:b/>
      <w:color w:val="0014AD"/>
      <w:sz w:val="28"/>
      <w:szCs w:val="26"/>
      <w:lang w:val="en-US"/>
    </w:rPr>
  </w:style>
  <w:style w:type="character" w:customStyle="1" w:styleId="RegionintableChar">
    <w:name w:val="Region in table Char"/>
    <w:basedOn w:val="DefaultParagraphFont"/>
    <w:link w:val="Regionintable"/>
    <w:uiPriority w:val="2"/>
    <w:rsid w:val="00A46AE7"/>
    <w:rPr>
      <w:b/>
      <w:bCs/>
      <w:sz w:val="20"/>
      <w:szCs w:val="20"/>
    </w:rPr>
  </w:style>
  <w:style w:type="paragraph" w:customStyle="1" w:styleId="Textintable">
    <w:name w:val="Text in table"/>
    <w:basedOn w:val="Normal"/>
    <w:link w:val="TextintableChar"/>
    <w:uiPriority w:val="2"/>
    <w:rsid w:val="0005430B"/>
    <w:pPr>
      <w:spacing w:after="12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TextintableChar">
    <w:name w:val="Text in table Char"/>
    <w:basedOn w:val="DefaultParagraphFont"/>
    <w:link w:val="Textintable"/>
    <w:uiPriority w:val="2"/>
    <w:rsid w:val="00A46AE7"/>
    <w:rPr>
      <w:sz w:val="20"/>
      <w:szCs w:val="20"/>
      <w:lang w:val="en-US"/>
    </w:rPr>
  </w:style>
  <w:style w:type="character" w:styleId="Emphasis">
    <w:name w:val="Emphasis"/>
    <w:basedOn w:val="DefaultParagraphFont"/>
    <w:uiPriority w:val="20"/>
    <w:semiHidden/>
    <w:rsid w:val="006E6A53"/>
    <w:rPr>
      <w:i/>
      <w:iCs/>
    </w:rPr>
  </w:style>
  <w:style w:type="paragraph" w:customStyle="1" w:styleId="Heading40">
    <w:name w:val="Heading 4_"/>
    <w:next w:val="Normal"/>
    <w:link w:val="Heading4Char0"/>
    <w:uiPriority w:val="1"/>
    <w:rsid w:val="00443199"/>
    <w:pPr>
      <w:suppressAutoHyphens/>
      <w:spacing w:before="360" w:after="120"/>
    </w:pPr>
    <w:rPr>
      <w:b/>
      <w:color w:val="001489"/>
    </w:rPr>
  </w:style>
  <w:style w:type="character" w:customStyle="1" w:styleId="Heading4Char0">
    <w:name w:val="Heading 4_ Char"/>
    <w:basedOn w:val="DefaultParagraphFont"/>
    <w:link w:val="Heading40"/>
    <w:uiPriority w:val="1"/>
    <w:rsid w:val="00443199"/>
    <w:rPr>
      <w:b/>
      <w:color w:val="001489"/>
    </w:rPr>
  </w:style>
  <w:style w:type="character" w:customStyle="1" w:styleId="BulletlisttightChar">
    <w:name w:val="Bullet list tight Char"/>
    <w:basedOn w:val="BulletlistChar"/>
    <w:link w:val="Bulletlisttight"/>
    <w:uiPriority w:val="2"/>
    <w:rsid w:val="00443199"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12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Central Baltic">
      <a:dk1>
        <a:sysClr val="windowText" lastClr="000000"/>
      </a:dk1>
      <a:lt1>
        <a:sysClr val="window" lastClr="FFFFFF"/>
      </a:lt1>
      <a:dk2>
        <a:srgbClr val="0014AD"/>
      </a:dk2>
      <a:lt2>
        <a:srgbClr val="E7E6E6"/>
      </a:lt2>
      <a:accent1>
        <a:srgbClr val="0014AD"/>
      </a:accent1>
      <a:accent2>
        <a:srgbClr val="69ACDF"/>
      </a:accent2>
      <a:accent3>
        <a:srgbClr val="7F7F7F"/>
      </a:accent3>
      <a:accent4>
        <a:srgbClr val="BFBFBF"/>
      </a:accent4>
      <a:accent5>
        <a:srgbClr val="A5BF3A"/>
      </a:accent5>
      <a:accent6>
        <a:srgbClr val="BCE26B"/>
      </a:accent6>
      <a:hlink>
        <a:srgbClr val="7F7F7F"/>
      </a:hlink>
      <a:folHlink>
        <a:srgbClr val="BFBFBF"/>
      </a:folHlink>
    </a:clrScheme>
    <a:fontScheme name="Central Baltic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A33EE6-5863-4B97-9041-AA92E124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Lead Partner and Communication Seminar 2020</vt:lpstr>
      <vt:lpstr>Lead Partner and Communication Seminar 2018</vt:lpstr>
    </vt:vector>
  </TitlesOfParts>
  <Company>HP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Partner and Communication Seminar 2020</dc:title>
  <dc:creator>Helinä Yli-Knuutila</dc:creator>
  <cp:lastModifiedBy>Brozinski Ari</cp:lastModifiedBy>
  <cp:revision>2</cp:revision>
  <cp:lastPrinted>2019-04-01T11:37:00Z</cp:lastPrinted>
  <dcterms:created xsi:type="dcterms:W3CDTF">2020-06-09T08:34:00Z</dcterms:created>
  <dcterms:modified xsi:type="dcterms:W3CDTF">2020-06-09T08:34:00Z</dcterms:modified>
</cp:coreProperties>
</file>